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1494F" w14:textId="77777777" w:rsidR="008146D3" w:rsidRPr="008146D3" w:rsidRDefault="008146D3" w:rsidP="004C67F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DICHIARAZIONE SOSTITUTIVA DI CERTIFICAZIONE</w:t>
      </w:r>
    </w:p>
    <w:p w14:paraId="4C96128C" w14:textId="77777777" w:rsidR="008146D3" w:rsidRDefault="008146D3" w:rsidP="004C67F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4525D33" w14:textId="77777777" w:rsid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56CE4D49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4377C89B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6557A90A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6EFCD074" w14:textId="77777777" w:rsidR="00C36D9D" w:rsidRPr="00E771D4" w:rsidRDefault="00C36D9D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6E2FB4C9" w14:textId="122DB35E" w:rsidR="005C796C" w:rsidRPr="004E7538" w:rsidRDefault="00FE43A0" w:rsidP="004E7538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625943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4E7538" w:rsidRPr="004E7538">
        <w:rPr>
          <w:rFonts w:ascii="Century Gothic" w:hAnsi="Century Gothic" w:cs="Poppins"/>
          <w:b/>
          <w:bCs/>
          <w:sz w:val="20"/>
          <w:szCs w:val="20"/>
        </w:rPr>
        <w:t>servizio di rinnovo adesione al portale StudyPortals per il triennio 2025-2028</w:t>
      </w:r>
    </w:p>
    <w:p w14:paraId="37376C72" w14:textId="77777777" w:rsidR="002B5DD3" w:rsidRPr="00E771D4" w:rsidRDefault="002B5DD3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</w:p>
    <w:p w14:paraId="64481AC4" w14:textId="77777777" w:rsidR="005C796C" w:rsidRPr="00E771D4" w:rsidRDefault="005C796C" w:rsidP="004C67F3">
      <w:pPr>
        <w:widowControl w:val="0"/>
        <w:tabs>
          <w:tab w:val="left" w:pos="6872"/>
        </w:tabs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D37CABD" w14:textId="77777777" w:rsidR="008146D3" w:rsidRDefault="008146D3" w:rsidP="004C67F3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</w:p>
    <w:p w14:paraId="20697FF7" w14:textId="77777777" w:rsidR="00FE43A0" w:rsidRPr="00E771D4" w:rsidRDefault="00FE43A0" w:rsidP="004C67F3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0A5EEF44" w14:textId="77777777" w:rsidR="008146D3" w:rsidRDefault="008146D3" w:rsidP="004C67F3">
      <w:pPr>
        <w:widowControl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770DB095" w14:textId="77777777" w:rsidR="00510A5B" w:rsidRDefault="00510A5B" w:rsidP="004C67F3">
      <w:pPr>
        <w:widowControl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633C3CC3" w14:textId="77777777" w:rsidR="00160B93" w:rsidRPr="00E771D4" w:rsidRDefault="00160B93" w:rsidP="004C67F3">
      <w:pPr>
        <w:suppressAutoHyphens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18F3EFC4" w14:textId="77777777" w:rsidR="00DD5FFB" w:rsidRDefault="00DD5FF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he l’offerta nel suo complesso formulata garantisce il rispetto di tutti i requisiti tecnici minimi previsti a pena di esclusione e meglio descritti nel Capitolato Tecnico e nei suoi allegati;</w:t>
      </w:r>
    </w:p>
    <w:p w14:paraId="6141ED65" w14:textId="77777777" w:rsidR="005C796C" w:rsidRPr="000D3456" w:rsidRDefault="00A144F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 w:rsidRPr="000D3456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 w:rsidRPr="000D3456">
        <w:rPr>
          <w:rFonts w:ascii="Century Gothic" w:hAnsi="Century Gothic" w:cs="Poppins"/>
          <w:color w:val="000000"/>
          <w:sz w:val="20"/>
          <w:szCs w:val="20"/>
        </w:rPr>
        <w:t>, di cui all’art. 94, comma 3, del D. Lgs. 36/</w:t>
      </w:r>
      <w:r w:rsidR="00785140" w:rsidRPr="000D3456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 w:rsidRPr="000D3456">
        <w:rPr>
          <w:rFonts w:ascii="Century Gothic" w:hAnsi="Century Gothic" w:cs="Poppins"/>
          <w:color w:val="000000"/>
          <w:sz w:val="20"/>
          <w:szCs w:val="20"/>
        </w:rPr>
        <w:t>23,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93D2890" w14:textId="77777777" w:rsidR="005C796C" w:rsidRPr="000D3456" w:rsidRDefault="005C796C" w:rsidP="004C67F3">
      <w:pPr>
        <w:pStyle w:val="Paragrafoelenco"/>
        <w:spacing w:line="360" w:lineRule="auto"/>
        <w:ind w:left="-426" w:right="28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0D345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8CC4589" w14:textId="30825DCF" w:rsidR="004319D5" w:rsidRPr="000D3456" w:rsidRDefault="005C796C" w:rsidP="004C67F3">
      <w:pPr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0"/>
        <w:gridCol w:w="1842"/>
        <w:gridCol w:w="1653"/>
        <w:gridCol w:w="1894"/>
        <w:gridCol w:w="2096"/>
      </w:tblGrid>
      <w:tr w:rsidR="004C67F3" w:rsidRPr="00E94356" w14:paraId="30374FD6" w14:textId="77777777" w:rsidTr="005251A6">
        <w:tc>
          <w:tcPr>
            <w:tcW w:w="921" w:type="pct"/>
            <w:vAlign w:val="center"/>
          </w:tcPr>
          <w:p w14:paraId="0204ECE3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12007AD6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7752A54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24E5A70B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19461243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4C67F3" w:rsidRPr="00E94356" w14:paraId="18D42C43" w14:textId="77777777" w:rsidTr="005251A6">
        <w:trPr>
          <w:trHeight w:val="332"/>
        </w:trPr>
        <w:tc>
          <w:tcPr>
            <w:tcW w:w="921" w:type="pct"/>
            <w:vAlign w:val="center"/>
          </w:tcPr>
          <w:p w14:paraId="54FE80C2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29E7F46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5857061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7B350BCE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D12E47C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005A51C6" w14:textId="77777777" w:rsidTr="005251A6">
        <w:trPr>
          <w:trHeight w:val="281"/>
        </w:trPr>
        <w:tc>
          <w:tcPr>
            <w:tcW w:w="921" w:type="pct"/>
            <w:vAlign w:val="center"/>
          </w:tcPr>
          <w:p w14:paraId="1EB2B732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92ABD20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07A644CD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10AA2D9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BA3A76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1026AD4B" w14:textId="77777777" w:rsidTr="005251A6">
        <w:trPr>
          <w:trHeight w:val="271"/>
        </w:trPr>
        <w:tc>
          <w:tcPr>
            <w:tcW w:w="921" w:type="pct"/>
            <w:vAlign w:val="center"/>
          </w:tcPr>
          <w:p w14:paraId="23FFB854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244F261E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0B76063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49D96A76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4D5FBB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700DD0A1" w14:textId="77777777" w:rsidTr="005251A6">
        <w:trPr>
          <w:trHeight w:val="275"/>
        </w:trPr>
        <w:tc>
          <w:tcPr>
            <w:tcW w:w="921" w:type="pct"/>
            <w:vAlign w:val="center"/>
          </w:tcPr>
          <w:p w14:paraId="36D2DBDB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52493095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CD99DAB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2382854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140050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2D055C3D" w14:textId="77777777" w:rsidTr="005251A6">
        <w:trPr>
          <w:trHeight w:val="265"/>
        </w:trPr>
        <w:tc>
          <w:tcPr>
            <w:tcW w:w="921" w:type="pct"/>
            <w:vAlign w:val="center"/>
          </w:tcPr>
          <w:p w14:paraId="5D09B0B0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57CC480C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2F4D4B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159160F3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541166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41B05C70" w14:textId="77777777" w:rsidR="004C67F3" w:rsidRDefault="004C67F3" w:rsidP="004C67F3">
      <w:pPr>
        <w:tabs>
          <w:tab w:val="left" w:pos="708"/>
          <w:tab w:val="left" w:pos="1416"/>
          <w:tab w:val="left" w:pos="2966"/>
        </w:tabs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25D70B15" w14:textId="77777777" w:rsidR="005C796C" w:rsidRPr="000D3456" w:rsidRDefault="005C796C" w:rsidP="004C67F3">
      <w:pPr>
        <w:tabs>
          <w:tab w:val="left" w:pos="708"/>
          <w:tab w:val="left" w:pos="1416"/>
          <w:tab w:val="left" w:pos="2966"/>
        </w:tabs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="001F016F" w:rsidRPr="000D3456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45D0E8AA" w14:textId="4932080E" w:rsidR="00897ED2" w:rsidRDefault="00DD5FF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DD5FFB">
        <w:rPr>
          <w:rFonts w:ascii="Century Gothic" w:hAnsi="Century Gothic" w:cs="Poppins"/>
          <w:color w:val="000000"/>
          <w:sz w:val="20"/>
          <w:szCs w:val="20"/>
        </w:rPr>
        <w:t>dichiara di applicare il CCNL indicato dalla stazione appaltante o, in alternativa, il seguente CCNL equivalente, 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897ED2">
        <w:rPr>
          <w:rFonts w:ascii="Century Gothic" w:hAnsi="Century Gothic" w:cs="Poppins"/>
          <w:color w:val="000000"/>
          <w:sz w:val="20"/>
          <w:szCs w:val="20"/>
        </w:rPr>
        <w:t xml:space="preserve">codice alfanumerico _______ 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(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 xml:space="preserve">indicare il relativo codice alfanumerico unico di cui all’articolo 16 quater del </w:t>
      </w:r>
      <w:r w:rsidR="004319D5" w:rsidRPr="00897ED2">
        <w:rPr>
          <w:rFonts w:ascii="Century Gothic" w:hAnsi="Century Gothic" w:cs="Poppins"/>
          <w:i/>
          <w:color w:val="000000"/>
          <w:sz w:val="20"/>
          <w:szCs w:val="20"/>
        </w:rPr>
        <w:t>decreto-legge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 xml:space="preserve"> 76/20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);</w:t>
      </w:r>
    </w:p>
    <w:p w14:paraId="7A7A98E5" w14:textId="77777777" w:rsidR="00897ED2" w:rsidRPr="00897ED2" w:rsidRDefault="00897ED2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97ED2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97ED2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Pr="00897ED2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Pr="00897ED2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4C4892E9" w14:textId="77777777" w:rsidR="00FD201C" w:rsidRPr="00FD201C" w:rsidRDefault="004C67F3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/>
          <w:bCs/>
          <w:i/>
          <w:sz w:val="20"/>
          <w:szCs w:val="20"/>
        </w:rPr>
        <w:t>[</w:t>
      </w:r>
      <w:r w:rsidR="00897ED2" w:rsidRPr="004C67F3">
        <w:rPr>
          <w:rFonts w:ascii="Century Gothic" w:hAnsi="Century Gothic"/>
          <w:bCs/>
          <w:i/>
          <w:sz w:val="20"/>
          <w:szCs w:val="20"/>
        </w:rPr>
        <w:t>per gli Operatori Economici non residenti e privi di stabile organizzazione in Itali</w:t>
      </w:r>
      <w:r>
        <w:rPr>
          <w:rFonts w:ascii="Century Gothic" w:hAnsi="Century Gothic"/>
          <w:bCs/>
          <w:i/>
          <w:sz w:val="20"/>
          <w:szCs w:val="20"/>
        </w:rPr>
        <w:t>a]</w:t>
      </w:r>
      <w:r w:rsidR="00897ED2" w:rsidRPr="00897ED2">
        <w:rPr>
          <w:rFonts w:ascii="Century Gothic" w:hAnsi="Century Gothic"/>
          <w:b/>
          <w:bCs/>
          <w:color w:val="0070C0"/>
          <w:sz w:val="20"/>
          <w:szCs w:val="20"/>
        </w:rPr>
        <w:t xml:space="preserve">, </w:t>
      </w:r>
      <w:r w:rsidR="00897ED2" w:rsidRPr="00897ED2">
        <w:rPr>
          <w:rFonts w:ascii="Century Gothic" w:hAnsi="Century Gothic"/>
          <w:sz w:val="20"/>
          <w:szCs w:val="20"/>
        </w:rPr>
        <w:t>di impegnarsi ad uniformarsi, in caso di aggiudicazione, alla disciplina di cui agli articoli 17, comma 2, e 53, comma 3 del D.P.R. 633/1972 e a comunicare alla Stazione Appaltante la nomina del proprio rappresentante fiscale, nelle forme di legge;</w:t>
      </w:r>
    </w:p>
    <w:p w14:paraId="1738C917" w14:textId="77777777" w:rsidR="00897ED2" w:rsidRPr="00FD201C" w:rsidRDefault="00897ED2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>di aver preso visione e di accettare il trattamento dei dati personali come definito documenti relativi alla presente procedura;</w:t>
      </w:r>
    </w:p>
    <w:p w14:paraId="78874607" w14:textId="77777777" w:rsidR="008B5356" w:rsidRDefault="006855B3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FD201C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FD201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896701A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 xml:space="preserve">attesta di essere informato che i “dati personali” forniti o comunque raccolti in conseguenza e nel corso della presente procedura e nell’esecuzione del relativo contratto verranno trattati, anche con strumenti informatici, esclusivamente per le finalità strettamente connesse alla 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>procedura stessa;</w:t>
      </w:r>
    </w:p>
    <w:p w14:paraId="3E579580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dichiara che è in grado di svolgere le prestazioni per le quali presenta l’offerta ed è disponibile ad iniziarle anche in pendenza della stipulazione del contratto;</w:t>
      </w:r>
    </w:p>
    <w:p w14:paraId="410F134F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che prende atto ed accetta che in caso d’inesatte o false dichiarazioni l’Amministrazione si riserva la facoltà d’escluderla dalla gara o dall’aggiudicazione;</w:t>
      </w:r>
    </w:p>
    <w:p w14:paraId="7A64A64C" w14:textId="77777777" w:rsidR="008B5356" w:rsidRDefault="00510A5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024CA155" w14:textId="77777777" w:rsidR="008B5356" w:rsidRDefault="001B64AF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50D5E6C3" w14:textId="77777777" w:rsidR="008B5356" w:rsidRPr="00F22444" w:rsidRDefault="00510A5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F22444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902991D" w14:textId="77777777" w:rsidR="008B5356" w:rsidRPr="00F22444" w:rsidRDefault="00B425DE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lastRenderedPageBreak/>
        <w:t>di impegnarsi ad osservare e a far osservare ai propri collaboratori a qualsiasi titolo, per quanto compatibili con il ruolo e l’attività svolta, gli ob</w:t>
      </w:r>
      <w:r w:rsidR="004A6E8F" w:rsidRPr="00F22444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3B8C8F3" w14:textId="77777777" w:rsidR="001B64AF" w:rsidRPr="004C67F3" w:rsidRDefault="001B64AF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</w:t>
      </w:r>
      <w:r w:rsidRPr="004C67F3">
        <w:rPr>
          <w:rFonts w:ascii="Century Gothic" w:hAnsi="Century Gothic" w:cs="Poppins"/>
          <w:color w:val="000000"/>
          <w:sz w:val="20"/>
          <w:szCs w:val="20"/>
        </w:rPr>
        <w:t>relativi alla presente procedura</w:t>
      </w:r>
      <w:r w:rsidR="000F316C" w:rsidRPr="004C67F3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4C67F3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5301DCD5" w14:textId="77777777" w:rsidR="00FD201C" w:rsidRPr="004C67F3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4C67F3">
        <w:rPr>
          <w:rFonts w:ascii="Century Gothic" w:hAnsi="Century Gothic" w:cs="Poppins"/>
          <w:color w:val="000000"/>
          <w:sz w:val="20"/>
          <w:szCs w:val="20"/>
        </w:rPr>
        <w:t>In relazione al</w:t>
      </w:r>
      <w:r w:rsidR="00F22444" w:rsidRPr="004C67F3">
        <w:rPr>
          <w:rFonts w:ascii="Century Gothic" w:hAnsi="Century Gothic" w:cs="Poppins"/>
          <w:color w:val="000000"/>
          <w:sz w:val="20"/>
          <w:szCs w:val="20"/>
        </w:rPr>
        <w:t>l’eventuale richiesta di accesso agli atti:</w:t>
      </w:r>
    </w:p>
    <w:p w14:paraId="0981A6F5" w14:textId="77777777" w:rsidR="00FD201C" w:rsidRPr="004C67F3" w:rsidRDefault="00FD201C" w:rsidP="004C67F3">
      <w:pPr>
        <w:pStyle w:val="Paragrafoelenco"/>
        <w:numPr>
          <w:ilvl w:val="0"/>
          <w:numId w:val="28"/>
        </w:numPr>
        <w:spacing w:line="360" w:lineRule="auto"/>
        <w:ind w:left="360" w:right="28"/>
        <w:jc w:val="both"/>
        <w:rPr>
          <w:rFonts w:ascii="Century Gothic" w:hAnsi="Century Gothic"/>
          <w:sz w:val="20"/>
          <w:szCs w:val="20"/>
        </w:rPr>
      </w:pPr>
      <w:r w:rsidRPr="004C67F3">
        <w:rPr>
          <w:rFonts w:ascii="Century Gothic" w:hAnsi="Century Gothic"/>
          <w:i/>
          <w:sz w:val="20"/>
          <w:szCs w:val="20"/>
        </w:rPr>
        <w:t>autorizza</w:t>
      </w:r>
      <w:r w:rsidRPr="004C67F3">
        <w:rPr>
          <w:rFonts w:ascii="Century Gothic" w:hAnsi="Century Gothic"/>
          <w:sz w:val="20"/>
          <w:szCs w:val="20"/>
        </w:rPr>
        <w:t xml:space="preserve"> la stazione appaltante a rilasciare copia di tutta la documentazione presentata, comprese le informazioni fornite nell’ambito dell’offerta o a giustificazione della medesima;</w:t>
      </w:r>
    </w:p>
    <w:p w14:paraId="4DEEB4BC" w14:textId="77777777" w:rsidR="00FD201C" w:rsidRPr="004C67F3" w:rsidRDefault="00FD201C" w:rsidP="004C67F3">
      <w:pPr>
        <w:pStyle w:val="Paragrafoelenco"/>
        <w:spacing w:line="360" w:lineRule="auto"/>
        <w:ind w:left="360" w:right="28"/>
        <w:jc w:val="both"/>
        <w:rPr>
          <w:rFonts w:ascii="Century Gothic" w:hAnsi="Century Gothic"/>
          <w:b/>
          <w:i/>
          <w:sz w:val="20"/>
          <w:szCs w:val="20"/>
        </w:rPr>
      </w:pPr>
      <w:r w:rsidRPr="004C67F3">
        <w:rPr>
          <w:rFonts w:ascii="Century Gothic" w:hAnsi="Century Gothic"/>
          <w:b/>
          <w:i/>
          <w:sz w:val="20"/>
          <w:szCs w:val="20"/>
        </w:rPr>
        <w:t xml:space="preserve">oppure </w:t>
      </w:r>
    </w:p>
    <w:p w14:paraId="59985ED2" w14:textId="77777777" w:rsidR="00FD201C" w:rsidRPr="004C67F3" w:rsidRDefault="00FD201C" w:rsidP="004C67F3">
      <w:pPr>
        <w:pStyle w:val="Paragrafoelenco"/>
        <w:numPr>
          <w:ilvl w:val="0"/>
          <w:numId w:val="28"/>
        </w:numPr>
        <w:spacing w:line="360" w:lineRule="auto"/>
        <w:ind w:left="360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4C67F3">
        <w:rPr>
          <w:rFonts w:ascii="Century Gothic" w:hAnsi="Century Gothic"/>
          <w:i/>
          <w:sz w:val="20"/>
          <w:szCs w:val="20"/>
        </w:rPr>
        <w:t>non autorizza</w:t>
      </w:r>
      <w:r w:rsidRPr="004C67F3">
        <w:rPr>
          <w:rFonts w:ascii="Century Gothic" w:hAnsi="Century Gothic"/>
          <w:sz w:val="20"/>
          <w:szCs w:val="20"/>
        </w:rPr>
        <w:t xml:space="preserve"> la stazione appaltante a rilasciare copia della </w:t>
      </w:r>
      <w:r w:rsidR="00F22444" w:rsidRPr="004C67F3">
        <w:rPr>
          <w:rFonts w:ascii="Century Gothic" w:hAnsi="Century Gothic"/>
          <w:sz w:val="20"/>
          <w:szCs w:val="20"/>
        </w:rPr>
        <w:t xml:space="preserve">seguente </w:t>
      </w:r>
      <w:r w:rsidRPr="004C67F3">
        <w:rPr>
          <w:rFonts w:ascii="Century Gothic" w:hAnsi="Century Gothic"/>
          <w:sz w:val="20"/>
          <w:szCs w:val="20"/>
        </w:rPr>
        <w:t xml:space="preserve">documentazione </w:t>
      </w:r>
    </w:p>
    <w:p w14:paraId="457A85EA" w14:textId="77777777" w:rsidR="004C67F3" w:rsidRDefault="00F22444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 w:rsidRPr="004C67F3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___________________________________________________________________________, </w:t>
      </w:r>
    </w:p>
    <w:p w14:paraId="087043DE" w14:textId="77777777" w:rsidR="004C67F3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per i seguenti motivi:</w:t>
      </w:r>
    </w:p>
    <w:p w14:paraId="55E857AA" w14:textId="77777777" w:rsidR="00F22444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_______</w:t>
      </w:r>
      <w:r w:rsidR="00F22444" w:rsidRPr="004C67F3">
        <w:rPr>
          <w:rFonts w:ascii="Century Gothic" w:hAnsi="Century Gothic" w:cs="Poppins"/>
          <w:sz w:val="20"/>
          <w:szCs w:val="20"/>
        </w:rPr>
        <w:t>_____________________________________________________________________</w:t>
      </w:r>
    </w:p>
    <w:p w14:paraId="4D78018E" w14:textId="77777777" w:rsidR="004C67F3" w:rsidRPr="00E8103A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</w:p>
    <w:p w14:paraId="0FE0748A" w14:textId="77777777" w:rsidR="0053612D" w:rsidRDefault="004C67F3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-426" w:right="28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4C67F3">
        <w:rPr>
          <w:rFonts w:ascii="Century Gothic" w:hAnsi="Century Gothic" w:cs="Poppins"/>
          <w:i/>
          <w:color w:val="000000"/>
          <w:sz w:val="20"/>
          <w:szCs w:val="20"/>
        </w:rPr>
        <w:t>Qualora il concorrente dichiari che alcune parti dell’offerta rappresentino segreti tecnici o commerciali, dovrà presentare una relazione che motivi e comprovi la sussistenza di tali segreti tecnici e commerciali e con indicazione specifica delle parti di offerta di cui ne ritiene espressione.</w:t>
      </w:r>
    </w:p>
    <w:p w14:paraId="2272AFE4" w14:textId="77777777" w:rsidR="001B64AF" w:rsidRPr="00E771D4" w:rsidRDefault="001B64AF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AAA53FB" w14:textId="1266316E" w:rsidR="001B64AF" w:rsidRDefault="001B64AF" w:rsidP="00F6237F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6A1E6C7" w14:textId="77777777" w:rsidR="00772598" w:rsidRPr="00E771D4" w:rsidRDefault="00772598" w:rsidP="00F6237F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3648C44" w14:textId="77777777" w:rsidR="001B64AF" w:rsidRPr="00E771D4" w:rsidRDefault="001B64AF" w:rsidP="004C67F3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365DC81" w14:textId="77777777" w:rsidR="006C2E30" w:rsidRPr="00E771D4" w:rsidRDefault="006C2E30" w:rsidP="004C67F3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6BE4C1A9" w14:textId="44B5603E" w:rsidR="000F316C" w:rsidRDefault="00691110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6C1A218A" w14:textId="77777777" w:rsidR="00F6237F" w:rsidRDefault="00F6237F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14:paraId="5342B054" w14:textId="77777777" w:rsidR="00772598" w:rsidRPr="00F6237F" w:rsidRDefault="00772598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14:paraId="41E65925" w14:textId="77777777" w:rsidR="00BF48EC" w:rsidRPr="001F109F" w:rsidRDefault="00BF48EC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CF6B7E2" w14:textId="77777777" w:rsidR="00BF48EC" w:rsidRDefault="00BF48EC" w:rsidP="004C67F3">
      <w:pPr>
        <w:pStyle w:val="Paragrafoelenco"/>
        <w:widowControl w:val="0"/>
        <w:numPr>
          <w:ilvl w:val="0"/>
          <w:numId w:val="2"/>
        </w:numPr>
        <w:ind w:left="-426" w:right="28" w:firstLine="0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5FF931F7" w14:textId="77777777" w:rsidR="00BF48EC" w:rsidRDefault="00BF48EC" w:rsidP="004C67F3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-426" w:right="28"/>
        <w:jc w:val="both"/>
        <w:rPr>
          <w:rFonts w:ascii="Century Gothic" w:hAnsi="Century Gothic" w:cs="Poppins"/>
          <w:sz w:val="18"/>
          <w:szCs w:val="18"/>
        </w:rPr>
      </w:pPr>
    </w:p>
    <w:p w14:paraId="039A6FAD" w14:textId="17FAAD51" w:rsidR="00510A5B" w:rsidRPr="004319D5" w:rsidRDefault="00BF48EC" w:rsidP="004319D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2646CE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In alternativa il modulo può essere sottoscritto con firma autografa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ed</w:t>
      </w:r>
      <w:r w:rsidR="002646CE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acquisito in PDF tramite scans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ione, corredato da fotocopia del documento di identità del dichiarante.</w:t>
      </w:r>
    </w:p>
    <w:sectPr w:rsidR="00510A5B" w:rsidRPr="004319D5" w:rsidSect="00F6237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/>
      <w:pgMar w:top="993" w:right="1417" w:bottom="1426" w:left="1531" w:header="709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E6E29" w14:textId="77777777" w:rsidR="006C4D06" w:rsidRDefault="006C4D06">
      <w:r>
        <w:separator/>
      </w:r>
    </w:p>
  </w:endnote>
  <w:endnote w:type="continuationSeparator" w:id="0">
    <w:p w14:paraId="4068A953" w14:textId="77777777" w:rsidR="006C4D06" w:rsidRDefault="006C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9A210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637AEF9D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1615C" w14:textId="77777777" w:rsidR="00A600AC" w:rsidRDefault="00A600A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9DF3F" w14:textId="77777777" w:rsidR="00087CE8" w:rsidRDefault="00087CE8">
    <w:pPr>
      <w:pStyle w:val="Pidipagina"/>
      <w:rPr>
        <w:color w:val="4F81BD" w:themeColor="accent1"/>
      </w:rPr>
    </w:pPr>
    <w:r>
      <w:rPr>
        <w:color w:val="4F81BD" w:themeColor="accent1"/>
      </w:rPr>
      <w:t xml:space="preserve"> </w:t>
    </w:r>
  </w:p>
  <w:p w14:paraId="1C9639DF" w14:textId="77777777" w:rsidR="00F22444" w:rsidRDefault="00F224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1E4E1" w14:textId="77777777" w:rsidR="006C4D06" w:rsidRDefault="006C4D06">
      <w:r>
        <w:separator/>
      </w:r>
    </w:p>
  </w:footnote>
  <w:footnote w:type="continuationSeparator" w:id="0">
    <w:p w14:paraId="1D3F7664" w14:textId="77777777" w:rsidR="006C4D06" w:rsidRDefault="006C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14354" w14:textId="77777777" w:rsidR="00A600AC" w:rsidRDefault="00A600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4A49F" w14:textId="141D16FF" w:rsidR="00954BC9" w:rsidRDefault="00954BC9" w:rsidP="00954BC9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3B07E557" wp14:editId="38F616FE">
          <wp:extent cx="5616575" cy="519650"/>
          <wp:effectExtent l="0" t="0" r="3175" b="0"/>
          <wp:docPr id="1565914557" name="Immagine 15659145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</w:p>
  <w:p w14:paraId="2967F48A" w14:textId="77777777" w:rsidR="00954BC9" w:rsidRDefault="00954BC9" w:rsidP="00954BC9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4D07A9F" w14:textId="1DAE3F08" w:rsidR="004C67F3" w:rsidRPr="00593989" w:rsidRDefault="00F6237F" w:rsidP="00F6237F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  <w:r w:rsidR="005D72AC">
      <w:rPr>
        <w:rFonts w:ascii="Century Gothic" w:hAnsi="Century Gothic"/>
        <w:b/>
        <w:color w:val="17365D" w:themeColor="text2" w:themeShade="BF"/>
        <w:sz w:val="20"/>
        <w:szCs w:val="20"/>
      </w:rPr>
      <w:tab/>
      <w:t xml:space="preserve">             </w:t>
    </w:r>
    <w:r w:rsidR="004534B6" w:rsidRPr="00593989">
      <w:rPr>
        <w:rFonts w:ascii="Century Gothic" w:hAnsi="Century Gothic"/>
        <w:b/>
        <w:color w:val="17365D" w:themeColor="text2" w:themeShade="BF"/>
        <w:sz w:val="20"/>
        <w:szCs w:val="20"/>
      </w:rPr>
      <w:t>Allegato 1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>.1</w:t>
    </w:r>
    <w:r w:rsidR="004534B6"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 – </w:t>
    </w:r>
    <w:r w:rsidR="00F22444">
      <w:rPr>
        <w:rFonts w:ascii="Century Gothic" w:hAnsi="Century Gothic"/>
        <w:b/>
        <w:color w:val="17365D" w:themeColor="text2" w:themeShade="BF"/>
        <w:sz w:val="20"/>
        <w:szCs w:val="20"/>
      </w:rPr>
      <w:t>Dichiarazione integrativa DGUE</w:t>
    </w:r>
  </w:p>
  <w:p w14:paraId="3CFCEA2C" w14:textId="77777777" w:rsidR="005111C9" w:rsidRDefault="005111C9" w:rsidP="005111C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6EF56" w14:textId="7437D57B" w:rsidR="00C4563C" w:rsidRDefault="004B1992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bookmarkStart w:id="0" w:name="_Hlk135403272"/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1D05BF67" wp14:editId="008CA5AB">
          <wp:extent cx="5616575" cy="519650"/>
          <wp:effectExtent l="0" t="0" r="3175" b="0"/>
          <wp:docPr id="1693782294" name="Immagine 16937822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14:paraId="3208721C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090E7B09" w14:textId="73B727D7"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>Allegato 1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>.1</w:t>
    </w: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 – 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 xml:space="preserve">Dichiarazione integrativa </w:t>
    </w:r>
    <w:r w:rsidR="00A600AC">
      <w:rPr>
        <w:rFonts w:ascii="Century Gothic" w:hAnsi="Century Gothic"/>
        <w:b/>
        <w:color w:val="17365D" w:themeColor="text2" w:themeShade="BF"/>
        <w:sz w:val="20"/>
        <w:szCs w:val="20"/>
      </w:rPr>
      <w:t>DGUE</w:t>
    </w:r>
  </w:p>
  <w:p w14:paraId="0B92BA1A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5720C9"/>
    <w:multiLevelType w:val="hybridMultilevel"/>
    <w:tmpl w:val="ED568062"/>
    <w:lvl w:ilvl="0" w:tplc="CDD2950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/>
        <w:color w:val="0070C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1021C"/>
    <w:multiLevelType w:val="hybridMultilevel"/>
    <w:tmpl w:val="2EDC3C62"/>
    <w:lvl w:ilvl="0" w:tplc="A9104CB2">
      <w:numFmt w:val="bullet"/>
      <w:lvlText w:val="□"/>
      <w:lvlJc w:val="left"/>
      <w:pPr>
        <w:ind w:left="1428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5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1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96008"/>
    <w:multiLevelType w:val="hybridMultilevel"/>
    <w:tmpl w:val="A244BB2C"/>
    <w:lvl w:ilvl="0" w:tplc="0D4EEA84">
      <w:numFmt w:val="bullet"/>
      <w:lvlText w:val="⬜"/>
      <w:lvlJc w:val="left"/>
      <w:pPr>
        <w:ind w:left="1146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122A0"/>
    <w:multiLevelType w:val="hybridMultilevel"/>
    <w:tmpl w:val="26D8A182"/>
    <w:lvl w:ilvl="0" w:tplc="0D4EEA84">
      <w:numFmt w:val="bullet"/>
      <w:lvlText w:val="⬜"/>
      <w:lvlJc w:val="left"/>
      <w:pPr>
        <w:ind w:left="360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7A4BA9"/>
    <w:multiLevelType w:val="hybridMultilevel"/>
    <w:tmpl w:val="01CE8ADA"/>
    <w:lvl w:ilvl="0" w:tplc="07B274A2">
      <w:start w:val="1"/>
      <w:numFmt w:val="decimal"/>
      <w:lvlText w:val="%1)"/>
      <w:lvlJc w:val="left"/>
      <w:pPr>
        <w:ind w:left="720" w:hanging="360"/>
      </w:pPr>
      <w:rPr>
        <w:b/>
        <w:color w:val="0070C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3F180D64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0070C0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405760145">
    <w:abstractNumId w:val="1"/>
  </w:num>
  <w:num w:numId="2" w16cid:durableId="1959407298">
    <w:abstractNumId w:val="27"/>
  </w:num>
  <w:num w:numId="3" w16cid:durableId="1969582517">
    <w:abstractNumId w:val="8"/>
  </w:num>
  <w:num w:numId="4" w16cid:durableId="274141106">
    <w:abstractNumId w:val="20"/>
  </w:num>
  <w:num w:numId="5" w16cid:durableId="260336098">
    <w:abstractNumId w:val="15"/>
  </w:num>
  <w:num w:numId="6" w16cid:durableId="220409885">
    <w:abstractNumId w:val="11"/>
  </w:num>
  <w:num w:numId="7" w16cid:durableId="2126726828">
    <w:abstractNumId w:val="19"/>
  </w:num>
  <w:num w:numId="8" w16cid:durableId="1545436359">
    <w:abstractNumId w:val="6"/>
  </w:num>
  <w:num w:numId="9" w16cid:durableId="827211893">
    <w:abstractNumId w:val="7"/>
  </w:num>
  <w:num w:numId="10" w16cid:durableId="1349478850">
    <w:abstractNumId w:val="10"/>
  </w:num>
  <w:num w:numId="11" w16cid:durableId="778455104">
    <w:abstractNumId w:val="23"/>
  </w:num>
  <w:num w:numId="12" w16cid:durableId="96802856">
    <w:abstractNumId w:val="16"/>
  </w:num>
  <w:num w:numId="13" w16cid:durableId="1732580622">
    <w:abstractNumId w:val="13"/>
  </w:num>
  <w:num w:numId="14" w16cid:durableId="374085995">
    <w:abstractNumId w:val="0"/>
  </w:num>
  <w:num w:numId="15" w16cid:durableId="1302349540">
    <w:abstractNumId w:val="12"/>
  </w:num>
  <w:num w:numId="16" w16cid:durableId="1035808307">
    <w:abstractNumId w:val="18"/>
  </w:num>
  <w:num w:numId="17" w16cid:durableId="1934899867">
    <w:abstractNumId w:val="14"/>
  </w:num>
  <w:num w:numId="18" w16cid:durableId="1935042578">
    <w:abstractNumId w:val="4"/>
  </w:num>
  <w:num w:numId="19" w16cid:durableId="122384971">
    <w:abstractNumId w:val="21"/>
  </w:num>
  <w:num w:numId="20" w16cid:durableId="1608808248">
    <w:abstractNumId w:val="9"/>
  </w:num>
  <w:num w:numId="21" w16cid:durableId="1245383328">
    <w:abstractNumId w:val="24"/>
  </w:num>
  <w:num w:numId="22" w16cid:durableId="763962791">
    <w:abstractNumId w:val="5"/>
  </w:num>
  <w:num w:numId="23" w16cid:durableId="371881044">
    <w:abstractNumId w:val="17"/>
  </w:num>
  <w:num w:numId="24" w16cid:durableId="1394741173">
    <w:abstractNumId w:val="26"/>
  </w:num>
  <w:num w:numId="25" w16cid:durableId="67926231">
    <w:abstractNumId w:val="2"/>
  </w:num>
  <w:num w:numId="26" w16cid:durableId="2039427189">
    <w:abstractNumId w:val="3"/>
  </w:num>
  <w:num w:numId="27" w16cid:durableId="86386810">
    <w:abstractNumId w:val="25"/>
  </w:num>
  <w:num w:numId="28" w16cid:durableId="1282493382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184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456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2A10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6CE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3DB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2E26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4AFF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19D5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4B6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64AE0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992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67F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538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D72AC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25943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4D06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598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07FC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3D76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97ED2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C18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7223"/>
    <w:rsid w:val="00917783"/>
    <w:rsid w:val="009204E6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BC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3FA4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0AC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0220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594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5FFB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03A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2444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37F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1C"/>
    <w:rsid w:val="00FD2061"/>
    <w:rsid w:val="00FD27E6"/>
    <w:rsid w:val="00FD3655"/>
    <w:rsid w:val="00FD3ECF"/>
    <w:rsid w:val="00FD5A53"/>
    <w:rsid w:val="00FD68FF"/>
    <w:rsid w:val="00FD6B3A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811A19"/>
  <w15:docId w15:val="{F6BFEA33-B027-4D25-8C58-0D00279D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1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80DAE8-2DB2-44B4-8C8C-02F507CB4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A26193-E601-4C8E-A9D5-C57A4435B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5EE611-11A7-4AFA-A304-C24031D432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EE61A0-692F-484C-8EE2-026D6CB11D2B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Valentina  Toccaceli</cp:lastModifiedBy>
  <cp:revision>19</cp:revision>
  <cp:lastPrinted>2023-06-21T15:15:00Z</cp:lastPrinted>
  <dcterms:created xsi:type="dcterms:W3CDTF">2023-07-06T15:59:00Z</dcterms:created>
  <dcterms:modified xsi:type="dcterms:W3CDTF">2024-12-11T10:36:00Z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