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4BDAFD">
      <w: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415" cy="219710"/>
                <wp:effectExtent l="0" t="0" r="0" b="9525"/>
                <wp:wrapNone/>
                <wp:docPr id="100010111" name="ODT_ATTR_LBL_SHAPE"/>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ln>
                      </wps:spPr>
                      <wps:txbx>
                        <w:txbxContent>
                          <w:p w14:paraId="36A7ECFA">
                            <w:pPr>
                              <w:contextualSpacing/>
                            </w:pPr>
                          </w:p>
                        </w:txbxContent>
                      </wps:txbx>
                      <wps:bodyPr rot="0" vert="horz" wrap="square" lIns="91440" tIns="0" rIns="91440" bIns="0" anchor="t" anchorCtr="0">
                        <a:noAutofit/>
                      </wps:bodyPr>
                    </wps:wsp>
                  </a:graphicData>
                </a:graphic>
                <wp14:sizeRelH relativeFrom="page">
                  <wp14:pctWidth>100000</wp14:pctWidth>
                </wp14:sizeRelH>
                <wp14:sizeRelV relativeFrom="page">
                  <wp14:pctHeight>0</wp14:pctHeight>
                </wp14:sizeRelV>
              </wp:anchor>
            </w:drawing>
          </mc:Choice>
          <mc:Fallback>
            <w:pict>
              <v:shape id="ODT_ATTR_LBL_SHAPE" o:spid="_x0000_s1026" o:spt="202" type="#_x0000_t202" style="position:absolute;left:0pt;margin-left:0pt;margin-top:0pt;height:17.3pt;width:611.45pt;mso-position-horizontal-relative:page;mso-position-vertical-relative:page;z-index:251659264;mso-width-relative:page;mso-height-relative:page;mso-width-percent:1000;" fillcolor="#F2F2F2" filled="t" stroked="f" coordsize="21600,21600" o:gfxdata="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etPqn1QAAAAUBAAAPAAAAAAAAAAEAIAAAACIAAABkcnMvZG93bnJldi54&#10;bWxQSwECFAAUAAAACACHTuJAVQ/LPjYCAABZBAAADgAAAAAAAAABACAAAAAkAQAAZHJzL2Uyb0Rv&#10;Yy54bWxQSwUGAAAAAAYABgBZAQAAzAUAAAAA&#10;">
                <v:fill on="t" focussize="0,0"/>
                <v:stroke on="f" miterlimit="8" joinstyle="miter"/>
                <v:imagedata o:title=""/>
                <o:lock v:ext="edit" aspectratio="f"/>
                <v:textbox inset="2.54mm,0mm,2.54mm,0mm">
                  <w:txbxContent>
                    <w:p w14:paraId="36A7ECFA">
                      <w:pPr>
                        <w:contextualSpacing/>
                      </w:pPr>
                    </w:p>
                  </w:txbxContent>
                </v:textbox>
              </v:shape>
            </w:pict>
          </mc:Fallback>
        </mc:AlternateContent>
      </w:r>
    </w:p>
    <w:p w14:paraId="60E87759">
      <w:pPr>
        <w:overflowPunct w:val="0"/>
        <w:autoSpaceDE w:val="0"/>
        <w:autoSpaceDN w:val="0"/>
        <w:adjustRightInd w:val="0"/>
        <w:spacing w:line="360" w:lineRule="auto"/>
        <w:ind w:left="-567" w:right="56"/>
        <w:jc w:val="right"/>
        <w:rPr>
          <w:rFonts w:ascii="Century Gothic" w:hAnsi="Century Gothic" w:cs="Poppins"/>
          <w:sz w:val="20"/>
          <w:szCs w:val="20"/>
          <w:lang w:val="en-US"/>
        </w:rPr>
      </w:pPr>
      <w:r>
        <w:rPr>
          <w:rFonts w:ascii="Century Gothic" w:hAnsi="Century Gothic" w:cs="Poppins"/>
          <w:sz w:val="20"/>
          <w:szCs w:val="20"/>
          <w:lang w:val="en-US"/>
        </w:rPr>
        <w:t>Dear Polytechnic of Turin</w:t>
      </w:r>
    </w:p>
    <w:p w14:paraId="39302D6D">
      <w:pPr>
        <w:overflowPunct w:val="0"/>
        <w:autoSpaceDE w:val="0"/>
        <w:autoSpaceDN w:val="0"/>
        <w:adjustRightInd w:val="0"/>
        <w:spacing w:line="360" w:lineRule="auto"/>
        <w:ind w:left="-567" w:right="56"/>
        <w:jc w:val="right"/>
        <w:rPr>
          <w:rFonts w:ascii="Century Gothic" w:hAnsi="Century Gothic" w:cs="Poppins"/>
          <w:sz w:val="20"/>
          <w:szCs w:val="20"/>
          <w:lang w:val="en-US"/>
        </w:rPr>
      </w:pPr>
      <w:r>
        <w:rPr>
          <w:rFonts w:ascii="Century Gothic" w:hAnsi="Century Gothic" w:cs="Poppins"/>
          <w:sz w:val="20"/>
          <w:szCs w:val="20"/>
          <w:lang w:val="en-US"/>
        </w:rPr>
        <w:t>C.so Duca degli Abruzzi, 24</w:t>
      </w:r>
    </w:p>
    <w:p w14:paraId="676A2D8F">
      <w:pPr>
        <w:overflowPunct w:val="0"/>
        <w:autoSpaceDE w:val="0"/>
        <w:autoSpaceDN w:val="0"/>
        <w:adjustRightInd w:val="0"/>
        <w:spacing w:line="360" w:lineRule="auto"/>
        <w:ind w:left="-567" w:right="56"/>
        <w:jc w:val="right"/>
        <w:rPr>
          <w:rFonts w:ascii="Century Gothic" w:hAnsi="Century Gothic" w:cs="Poppins"/>
          <w:sz w:val="20"/>
          <w:szCs w:val="20"/>
          <w:lang w:val="en-US"/>
        </w:rPr>
      </w:pPr>
      <w:r>
        <w:rPr>
          <w:rFonts w:ascii="Century Gothic" w:hAnsi="Century Gothic" w:cs="Poppins"/>
          <w:sz w:val="20"/>
          <w:szCs w:val="20"/>
          <w:lang w:val="en-US"/>
        </w:rPr>
        <w:t>10129 - Turin</w:t>
      </w:r>
    </w:p>
    <w:p w14:paraId="619A2848">
      <w:pPr>
        <w:overflowPunct w:val="0"/>
        <w:autoSpaceDE w:val="0"/>
        <w:autoSpaceDN w:val="0"/>
        <w:adjustRightInd w:val="0"/>
        <w:spacing w:line="360" w:lineRule="auto"/>
        <w:ind w:left="-567" w:right="56"/>
        <w:jc w:val="both"/>
        <w:rPr>
          <w:rFonts w:ascii="Century Gothic" w:hAnsi="Century Gothic" w:cs="Poppins"/>
          <w:b/>
          <w:bCs/>
          <w:sz w:val="20"/>
          <w:szCs w:val="20"/>
          <w:lang w:val="en-US"/>
        </w:rPr>
      </w:pPr>
    </w:p>
    <w:p w14:paraId="40F860FB">
      <w:pPr>
        <w:overflowPunct w:val="0"/>
        <w:autoSpaceDE w:val="0"/>
        <w:autoSpaceDN w:val="0"/>
        <w:adjustRightInd w:val="0"/>
        <w:spacing w:line="360" w:lineRule="auto"/>
        <w:ind w:left="-567" w:right="56"/>
        <w:jc w:val="both"/>
        <w:rPr>
          <w:rFonts w:ascii="Century Gothic" w:hAnsi="Century Gothic" w:cs="Poppins"/>
          <w:b/>
          <w:color w:val="376092" w:themeColor="accent1" w:themeShade="BF"/>
          <w:sz w:val="20"/>
          <w:szCs w:val="20"/>
          <w:lang w:val="en-US"/>
        </w:rPr>
      </w:pPr>
      <w:r>
        <w:rPr>
          <w:rFonts w:ascii="Century Gothic" w:hAnsi="Century Gothic" w:cs="Poppins"/>
          <w:b/>
          <w:bCs/>
          <w:sz w:val="20"/>
          <w:szCs w:val="20"/>
          <w:lang w:val="en-US"/>
        </w:rPr>
        <w:t>OBJECT:</w:t>
      </w:r>
      <w:r>
        <w:rPr>
          <w:rFonts w:ascii="Century Gothic" w:hAnsi="Century Gothic" w:cs="Poppins"/>
          <w:b/>
          <w:color w:val="376092" w:themeColor="accent1" w:themeShade="BF"/>
          <w:sz w:val="20"/>
          <w:szCs w:val="20"/>
          <w:lang w:val="en-US"/>
        </w:rPr>
        <w:t>Traceability of financial flows - Communication of the identification details of the current account dedicated to the public contract, L.136/2010</w:t>
      </w:r>
    </w:p>
    <w:p w14:paraId="153B9B5C">
      <w:pPr>
        <w:overflowPunct w:val="0"/>
        <w:autoSpaceDE w:val="0"/>
        <w:autoSpaceDN w:val="0"/>
        <w:adjustRightInd w:val="0"/>
        <w:spacing w:line="360" w:lineRule="auto"/>
        <w:ind w:left="-567" w:right="56"/>
        <w:jc w:val="both"/>
        <w:rPr>
          <w:rFonts w:ascii="Century Gothic" w:hAnsi="Century Gothic" w:cs="Poppins"/>
          <w:b/>
          <w:bCs/>
          <w:sz w:val="20"/>
          <w:szCs w:val="20"/>
          <w:lang w:val="en-US"/>
        </w:rPr>
      </w:pPr>
      <w:r>
        <w:rPr>
          <w:rFonts w:hint="eastAsia" w:ascii="Century Gothic" w:hAnsi="Century Gothic" w:cs="Poppins"/>
          <w:b/>
          <w:color w:val="376092" w:themeColor="accent1" w:themeShade="BF"/>
          <w:sz w:val="20"/>
          <w:szCs w:val="20"/>
          <w:lang w:val="en-US"/>
        </w:rPr>
        <w:t>目标:资金流动的可追溯性----专用于公共合同的经常账户的识别细节的通信，L.136/2010</w:t>
      </w:r>
    </w:p>
    <w:p w14:paraId="056EADC6">
      <w:pPr>
        <w:overflowPunct w:val="0"/>
        <w:autoSpaceDE w:val="0"/>
        <w:autoSpaceDN w:val="0"/>
        <w:adjustRightInd w:val="0"/>
        <w:spacing w:line="360" w:lineRule="auto"/>
        <w:ind w:left="-567" w:right="-369"/>
        <w:jc w:val="both"/>
        <w:rPr>
          <w:rFonts w:ascii="Century Gothic" w:hAnsi="Century Gothic" w:cs="Poppins"/>
          <w:sz w:val="20"/>
          <w:szCs w:val="20"/>
          <w:lang w:val="en-US"/>
        </w:rPr>
      </w:pPr>
    </w:p>
    <w:tbl>
      <w:tblPr>
        <w:tblStyle w:val="26"/>
        <w:tblW w:w="5322" w:type="pct"/>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6"/>
        <w:gridCol w:w="2250"/>
        <w:gridCol w:w="1729"/>
        <w:gridCol w:w="1746"/>
        <w:gridCol w:w="206"/>
        <w:gridCol w:w="548"/>
        <w:gridCol w:w="1411"/>
      </w:tblGrid>
      <w:tr w14:paraId="1FF4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10" w:type="pct"/>
            <w:tcBorders>
              <w:top w:val="single" w:color="auto" w:sz="4" w:space="0"/>
              <w:left w:val="single" w:color="auto" w:sz="4" w:space="0"/>
              <w:bottom w:val="single" w:color="auto" w:sz="4" w:space="0"/>
              <w:right w:val="single" w:color="auto" w:sz="4" w:space="0"/>
            </w:tcBorders>
            <w:shd w:val="clear" w:color="auto" w:fill="FFFFFF"/>
            <w:vAlign w:val="center"/>
          </w:tcPr>
          <w:p w14:paraId="306146A1">
            <w:pPr>
              <w:rPr>
                <w:rFonts w:ascii="Century Gothic" w:hAnsi="Century Gothic"/>
                <w:b/>
                <w:sz w:val="20"/>
                <w:szCs w:val="20"/>
              </w:rPr>
            </w:pPr>
            <w:r>
              <w:rPr>
                <w:rFonts w:ascii="Century Gothic" w:hAnsi="Century Gothic"/>
                <w:b/>
                <w:sz w:val="20"/>
                <w:szCs w:val="20"/>
              </w:rPr>
              <w:t>The undersigned</w:t>
            </w:r>
          </w:p>
          <w:p w14:paraId="390199F4">
            <w:pPr>
              <w:rPr>
                <w:rFonts w:ascii="Century Gothic" w:hAnsi="Century Gothic"/>
                <w:b/>
                <w:sz w:val="20"/>
                <w:szCs w:val="20"/>
              </w:rPr>
            </w:pPr>
            <w:r>
              <w:rPr>
                <w:rFonts w:hint="eastAsia" w:ascii="Century Gothic" w:hAnsi="Century Gothic"/>
                <w:b/>
                <w:sz w:val="20"/>
                <w:szCs w:val="20"/>
              </w:rPr>
              <w:t>签字人</w:t>
            </w:r>
          </w:p>
        </w:tc>
        <w:tc>
          <w:tcPr>
            <w:tcW w:w="4089" w:type="pct"/>
            <w:gridSpan w:val="6"/>
            <w:tcBorders>
              <w:top w:val="single" w:color="auto" w:sz="4" w:space="0"/>
              <w:left w:val="single" w:color="auto" w:sz="4" w:space="0"/>
              <w:bottom w:val="single" w:color="auto" w:sz="4" w:space="0"/>
              <w:right w:val="single" w:color="auto" w:sz="4" w:space="0"/>
            </w:tcBorders>
            <w:vAlign w:val="center"/>
          </w:tcPr>
          <w:p w14:paraId="36F2244A">
            <w:pPr>
              <w:rPr>
                <w:rFonts w:hint="default" w:ascii="Century Gothic" w:hAnsi="Century Gothic" w:eastAsia="宋体"/>
                <w:sz w:val="20"/>
                <w:szCs w:val="20"/>
                <w:lang w:val="en-US" w:eastAsia="zh-CN"/>
              </w:rPr>
            </w:pPr>
            <w:r>
              <w:rPr>
                <w:rFonts w:hint="eastAsia" w:ascii="Century Gothic" w:hAnsi="Century Gothic" w:eastAsia="宋体"/>
                <w:sz w:val="20"/>
                <w:szCs w:val="20"/>
                <w:lang w:val="en-US" w:eastAsia="zh-CN"/>
              </w:rPr>
              <w:t>Amanda Zeng</w:t>
            </w:r>
          </w:p>
        </w:tc>
      </w:tr>
      <w:tr w14:paraId="1C8A7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10" w:type="pct"/>
            <w:tcBorders>
              <w:top w:val="single" w:color="auto" w:sz="4" w:space="0"/>
              <w:left w:val="single" w:color="auto" w:sz="4" w:space="0"/>
              <w:bottom w:val="single" w:color="auto" w:sz="4" w:space="0"/>
              <w:right w:val="single" w:color="auto" w:sz="4" w:space="0"/>
            </w:tcBorders>
            <w:shd w:val="clear" w:color="auto" w:fill="FFFFFF"/>
            <w:vAlign w:val="center"/>
          </w:tcPr>
          <w:p w14:paraId="40953720">
            <w:pPr>
              <w:rPr>
                <w:rFonts w:hint="default" w:ascii="Century Gothic" w:hAnsi="Century Gothic" w:eastAsia="宋体"/>
                <w:b/>
                <w:sz w:val="20"/>
                <w:szCs w:val="20"/>
                <w:lang w:val="en-US" w:eastAsia="zh-CN"/>
              </w:rPr>
            </w:pPr>
            <w:r>
              <w:rPr>
                <w:rFonts w:ascii="Century Gothic" w:hAnsi="Century Gothic"/>
                <w:b/>
                <w:sz w:val="20"/>
                <w:szCs w:val="20"/>
              </w:rPr>
              <w:t>Born in</w:t>
            </w:r>
            <w:r>
              <w:rPr>
                <w:rFonts w:hint="eastAsia" w:ascii="Century Gothic" w:hAnsi="Century Gothic" w:eastAsia="宋体"/>
                <w:b/>
                <w:sz w:val="20"/>
                <w:szCs w:val="20"/>
                <w:lang w:val="en-US" w:eastAsia="zh-CN"/>
              </w:rPr>
              <w:t>出生于</w:t>
            </w:r>
          </w:p>
        </w:tc>
        <w:tc>
          <w:tcPr>
            <w:tcW w:w="3074" w:type="pct"/>
            <w:gridSpan w:val="4"/>
            <w:tcBorders>
              <w:top w:val="single" w:color="auto" w:sz="4" w:space="0"/>
              <w:left w:val="single" w:color="auto" w:sz="4" w:space="0"/>
              <w:bottom w:val="single" w:color="auto" w:sz="4" w:space="0"/>
              <w:right w:val="single" w:color="auto" w:sz="4" w:space="0"/>
            </w:tcBorders>
            <w:vAlign w:val="center"/>
          </w:tcPr>
          <w:p w14:paraId="09F79D5A">
            <w:pPr>
              <w:rPr>
                <w:rFonts w:hint="default" w:ascii="Century Gothic" w:hAnsi="Century Gothic" w:eastAsia="宋体"/>
                <w:sz w:val="20"/>
                <w:szCs w:val="20"/>
                <w:lang w:val="en-US" w:eastAsia="zh-CN"/>
              </w:rPr>
            </w:pPr>
            <w:r>
              <w:rPr>
                <w:rFonts w:hint="eastAsia" w:ascii="Century Gothic" w:hAnsi="Century Gothic" w:eastAsia="宋体"/>
                <w:sz w:val="20"/>
                <w:szCs w:val="20"/>
                <w:lang w:val="en-US" w:eastAsia="zh-CN"/>
              </w:rPr>
              <w:t>Hunan province,China</w:t>
            </w:r>
          </w:p>
        </w:tc>
        <w:tc>
          <w:tcPr>
            <w:tcW w:w="284" w:type="pct"/>
            <w:tcBorders>
              <w:top w:val="single" w:color="auto" w:sz="4" w:space="0"/>
              <w:left w:val="single" w:color="auto" w:sz="4" w:space="0"/>
              <w:bottom w:val="single" w:color="auto" w:sz="4" w:space="0"/>
              <w:right w:val="single" w:color="auto" w:sz="4" w:space="0"/>
            </w:tcBorders>
            <w:shd w:val="clear" w:color="auto" w:fill="FFFFFF"/>
            <w:vAlign w:val="center"/>
          </w:tcPr>
          <w:p w14:paraId="0127783F">
            <w:pPr>
              <w:rPr>
                <w:rFonts w:ascii="Century Gothic" w:hAnsi="Century Gothic"/>
                <w:b/>
                <w:sz w:val="20"/>
                <w:szCs w:val="20"/>
              </w:rPr>
            </w:pPr>
            <w:r>
              <w:rPr>
                <w:rFonts w:ascii="Century Gothic" w:hAnsi="Century Gothic"/>
                <w:b/>
                <w:sz w:val="20"/>
                <w:szCs w:val="20"/>
              </w:rPr>
              <w:t>The</w:t>
            </w:r>
          </w:p>
        </w:tc>
        <w:tc>
          <w:tcPr>
            <w:tcW w:w="731" w:type="pct"/>
            <w:tcBorders>
              <w:top w:val="single" w:color="auto" w:sz="4" w:space="0"/>
              <w:left w:val="single" w:color="auto" w:sz="4" w:space="0"/>
              <w:bottom w:val="single" w:color="auto" w:sz="4" w:space="0"/>
              <w:right w:val="single" w:color="auto" w:sz="4" w:space="0"/>
            </w:tcBorders>
            <w:vAlign w:val="center"/>
          </w:tcPr>
          <w:p w14:paraId="2D3842C6">
            <w:pPr>
              <w:rPr>
                <w:rFonts w:ascii="Century Gothic" w:hAnsi="Century Gothic"/>
                <w:sz w:val="20"/>
                <w:szCs w:val="20"/>
              </w:rPr>
            </w:pPr>
          </w:p>
        </w:tc>
      </w:tr>
      <w:tr w14:paraId="44E5D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10" w:type="pct"/>
            <w:tcBorders>
              <w:top w:val="single" w:color="auto" w:sz="4" w:space="0"/>
              <w:left w:val="single" w:color="auto" w:sz="4" w:space="0"/>
              <w:bottom w:val="single" w:color="auto" w:sz="4" w:space="0"/>
              <w:right w:val="single" w:color="auto" w:sz="4" w:space="0"/>
            </w:tcBorders>
            <w:shd w:val="clear" w:color="auto" w:fill="FFFFFF"/>
            <w:vAlign w:val="center"/>
          </w:tcPr>
          <w:p w14:paraId="2E44C9D0">
            <w:pPr>
              <w:rPr>
                <w:rFonts w:ascii="Century Gothic" w:hAnsi="Century Gothic"/>
                <w:b/>
                <w:sz w:val="20"/>
                <w:szCs w:val="20"/>
              </w:rPr>
            </w:pPr>
            <w:r>
              <w:rPr>
                <w:rFonts w:ascii="Century Gothic" w:hAnsi="Century Gothic"/>
                <w:b/>
                <w:sz w:val="20"/>
                <w:szCs w:val="20"/>
              </w:rPr>
              <w:t>Tax ID code</w:t>
            </w:r>
            <w:r>
              <w:rPr>
                <w:rFonts w:ascii="Century Gothic" w:hAnsi="Century Gothic"/>
                <w:sz w:val="20"/>
                <w:szCs w:val="20"/>
              </w:rPr>
              <w:t>(signatory)</w:t>
            </w:r>
            <w:r>
              <w:rPr>
                <w:rFonts w:hint="eastAsia" w:ascii="Century Gothic" w:hAnsi="Century Gothic"/>
                <w:sz w:val="20"/>
                <w:szCs w:val="20"/>
              </w:rPr>
              <w:t>税务ID代码(签字人)</w:t>
            </w:r>
          </w:p>
        </w:tc>
        <w:tc>
          <w:tcPr>
            <w:tcW w:w="1166" w:type="pct"/>
            <w:tcBorders>
              <w:top w:val="single" w:color="auto" w:sz="4" w:space="0"/>
              <w:left w:val="single" w:color="auto" w:sz="4" w:space="0"/>
              <w:bottom w:val="single" w:color="auto" w:sz="4" w:space="0"/>
              <w:right w:val="single" w:color="auto" w:sz="4" w:space="0"/>
            </w:tcBorders>
            <w:vAlign w:val="center"/>
          </w:tcPr>
          <w:p w14:paraId="2CAD620D">
            <w:pPr>
              <w:rPr>
                <w:rFonts w:hint="default" w:ascii="Century Gothic" w:hAnsi="Century Gothic" w:eastAsia="宋体"/>
                <w:sz w:val="20"/>
                <w:szCs w:val="20"/>
                <w:lang w:val="en-US" w:eastAsia="zh-CN"/>
              </w:rPr>
            </w:pPr>
            <w:r>
              <w:rPr>
                <w:rFonts w:hint="eastAsia" w:ascii="Century Gothic" w:hAnsi="Century Gothic" w:eastAsia="宋体"/>
                <w:sz w:val="20"/>
                <w:szCs w:val="20"/>
                <w:lang w:val="en-US" w:eastAsia="zh-CN"/>
              </w:rPr>
              <w:t>432503198203185928</w:t>
            </w:r>
          </w:p>
        </w:tc>
        <w:tc>
          <w:tcPr>
            <w:tcW w:w="896" w:type="pct"/>
            <w:tcBorders>
              <w:top w:val="single" w:color="auto" w:sz="4" w:space="0"/>
              <w:left w:val="single" w:color="auto" w:sz="4" w:space="0"/>
              <w:bottom w:val="single" w:color="auto" w:sz="4" w:space="0"/>
              <w:right w:val="single" w:color="auto" w:sz="4" w:space="0"/>
            </w:tcBorders>
            <w:shd w:val="clear" w:color="auto" w:fill="FFFFFF"/>
            <w:vAlign w:val="center"/>
          </w:tcPr>
          <w:p w14:paraId="073081F8">
            <w:pPr>
              <w:rPr>
                <w:rFonts w:ascii="Century Gothic" w:hAnsi="Century Gothic"/>
                <w:b/>
                <w:sz w:val="20"/>
                <w:szCs w:val="20"/>
              </w:rPr>
            </w:pPr>
            <w:r>
              <w:rPr>
                <w:rFonts w:ascii="Century Gothic" w:hAnsi="Century Gothic"/>
                <w:b/>
                <w:sz w:val="20"/>
                <w:szCs w:val="20"/>
              </w:rPr>
              <w:t>In his capacity as</w:t>
            </w:r>
            <w:r>
              <w:rPr>
                <w:rFonts w:hint="eastAsia" w:ascii="Century Gothic" w:hAnsi="Century Gothic"/>
                <w:b/>
                <w:sz w:val="20"/>
                <w:szCs w:val="20"/>
              </w:rPr>
              <w:t>以他的身份</w:t>
            </w:r>
          </w:p>
        </w:tc>
        <w:tc>
          <w:tcPr>
            <w:tcW w:w="2027" w:type="pct"/>
            <w:gridSpan w:val="4"/>
            <w:tcBorders>
              <w:top w:val="single" w:color="auto" w:sz="4" w:space="0"/>
              <w:left w:val="single" w:color="auto" w:sz="4" w:space="0"/>
              <w:bottom w:val="single" w:color="auto" w:sz="4" w:space="0"/>
              <w:right w:val="single" w:color="auto" w:sz="4" w:space="0"/>
            </w:tcBorders>
            <w:vAlign w:val="center"/>
          </w:tcPr>
          <w:p w14:paraId="1F17A110">
            <w:pPr>
              <w:rPr>
                <w:rFonts w:ascii="Century Gothic" w:hAnsi="Century Gothic"/>
                <w:sz w:val="20"/>
                <w:szCs w:val="20"/>
                <w:lang w:val="en-US"/>
              </w:rPr>
            </w:pPr>
          </w:p>
          <w:p w14:paraId="4EC8B8A3">
            <w:pPr>
              <w:rPr>
                <w:rFonts w:hint="default" w:ascii="Century Gothic" w:hAnsi="Century Gothic" w:eastAsia="宋体"/>
                <w:sz w:val="20"/>
                <w:szCs w:val="20"/>
                <w:lang w:val="en-US" w:eastAsia="zh-CN"/>
              </w:rPr>
            </w:pPr>
            <w:r>
              <w:rPr>
                <w:rFonts w:ascii="Century Gothic" w:hAnsi="Century Gothic"/>
                <w:sz w:val="20"/>
                <w:szCs w:val="20"/>
              </w:rPr>
              <w:fldChar w:fldCharType="begin">
                <w:ffData>
                  <w:name w:val="Controllo1"/>
                  <w:enabled/>
                  <w:calcOnExit w:val="0"/>
                  <w:checkBox>
                    <w:size w:val="20"/>
                    <w:default w:val="0"/>
                    <w:checked w:val="0"/>
                  </w:checkBox>
                </w:ffData>
              </w:fldChar>
            </w:r>
            <w:r>
              <w:rPr>
                <w:rFonts w:ascii="Century Gothic" w:hAnsi="Century Gothic"/>
                <w:sz w:val="20"/>
                <w:szCs w:val="20"/>
                <w:lang w:val="en-US"/>
              </w:rPr>
              <w:instrText xml:space="preserve"> FORMCHECKBOX </w:instrText>
            </w:r>
            <w:r>
              <w:rPr>
                <w:rFonts w:ascii="Century Gothic" w:hAnsi="Century Gothic"/>
                <w:sz w:val="20"/>
                <w:szCs w:val="20"/>
              </w:rPr>
              <w:fldChar w:fldCharType="separate"/>
            </w:r>
            <w:r>
              <w:rPr>
                <w:rFonts w:ascii="Century Gothic" w:hAnsi="Century Gothic"/>
                <w:sz w:val="20"/>
                <w:szCs w:val="20"/>
              </w:rPr>
              <w:fldChar w:fldCharType="end"/>
            </w:r>
            <w:r>
              <w:rPr>
                <w:rFonts w:ascii="Century Gothic" w:hAnsi="Century Gothic"/>
                <w:sz w:val="20"/>
                <w:szCs w:val="20"/>
                <w:lang w:val="en-US"/>
              </w:rPr>
              <w:t>Company owner</w:t>
            </w:r>
            <w:r>
              <w:rPr>
                <w:rFonts w:hint="eastAsia" w:ascii="Century Gothic" w:hAnsi="Century Gothic" w:eastAsia="宋体"/>
                <w:sz w:val="20"/>
                <w:szCs w:val="20"/>
                <w:lang w:val="en-US" w:eastAsia="zh-CN"/>
              </w:rPr>
              <w:t>公司所有者</w:t>
            </w:r>
          </w:p>
          <w:p w14:paraId="5E3AA922">
            <w:pPr>
              <w:rPr>
                <w:rFonts w:ascii="Century Gothic" w:hAnsi="Century Gothic"/>
                <w:sz w:val="20"/>
                <w:szCs w:val="20"/>
                <w:lang w:val="en-US"/>
              </w:rPr>
            </w:pPr>
          </w:p>
          <w:p w14:paraId="782CB692">
            <w:pPr>
              <w:rPr>
                <w:rFonts w:hint="eastAsia" w:ascii="Century Gothic" w:hAnsi="Century Gothic"/>
                <w:sz w:val="20"/>
                <w:szCs w:val="20"/>
                <w:lang w:val="en-US"/>
              </w:rPr>
            </w:pPr>
            <w:r>
              <w:rPr>
                <w:rFonts w:ascii="Century Gothic" w:hAnsi="Century Gothic"/>
                <w:sz w:val="20"/>
                <w:szCs w:val="20"/>
              </w:rPr>
              <w:fldChar w:fldCharType="begin">
                <w:ffData>
                  <w:name w:val="Controllo1"/>
                  <w:enabled/>
                  <w:calcOnExit w:val="0"/>
                  <w:checkBox>
                    <w:size w:val="20"/>
                    <w:default w:val="0"/>
                    <w:checked w:val="0"/>
                  </w:checkBox>
                </w:ffData>
              </w:fldChar>
            </w:r>
            <w:r>
              <w:rPr>
                <w:rFonts w:ascii="Century Gothic" w:hAnsi="Century Gothic"/>
                <w:sz w:val="20"/>
                <w:szCs w:val="20"/>
                <w:lang w:val="en-US"/>
              </w:rPr>
              <w:instrText xml:space="preserve"> FORMCHECKBOX </w:instrText>
            </w:r>
            <w:r>
              <w:rPr>
                <w:rFonts w:ascii="Century Gothic" w:hAnsi="Century Gothic"/>
                <w:sz w:val="20"/>
                <w:szCs w:val="20"/>
              </w:rPr>
              <w:fldChar w:fldCharType="separate"/>
            </w:r>
            <w:r>
              <w:rPr>
                <w:rFonts w:ascii="Century Gothic" w:hAnsi="Century Gothic"/>
                <w:sz w:val="20"/>
                <w:szCs w:val="20"/>
              </w:rPr>
              <w:fldChar w:fldCharType="end"/>
            </w:r>
            <w:r>
              <w:rPr>
                <w:rFonts w:ascii="Century Gothic" w:hAnsi="Century Gothic"/>
                <w:sz w:val="20"/>
                <w:szCs w:val="20"/>
                <w:lang w:val="en-US"/>
              </w:rPr>
              <w:t>Legal representative of the company</w:t>
            </w:r>
            <w:r>
              <w:rPr>
                <w:rFonts w:hint="eastAsia" w:ascii="Century Gothic" w:hAnsi="Century Gothic"/>
                <w:sz w:val="20"/>
                <w:szCs w:val="20"/>
                <w:lang w:val="en-US"/>
              </w:rPr>
              <w:t>公司法定代表人</w:t>
            </w:r>
          </w:p>
          <w:p w14:paraId="6C1B78A9">
            <w:pPr>
              <w:rPr>
                <w:rFonts w:hint="default" w:ascii="Century Gothic" w:hAnsi="Century Gothic" w:eastAsia="宋体"/>
                <w:sz w:val="20"/>
                <w:szCs w:val="20"/>
                <w:lang w:val="en-US" w:eastAsia="zh-CN"/>
              </w:rPr>
            </w:pPr>
            <w:r>
              <w:rPr>
                <w:rFonts w:hint="eastAsia" w:ascii="Century Gothic" w:hAnsi="Century Gothic"/>
                <w:sz w:val="20"/>
                <w:szCs w:val="20"/>
                <w:lang w:val="en-US"/>
              </w:rPr>
              <w:sym w:font="Wingdings 2" w:char="0052"/>
            </w:r>
            <w:r>
              <w:rPr>
                <w:rFonts w:hint="eastAsia" w:ascii="Century Gothic" w:hAnsi="Century Gothic"/>
                <w:sz w:val="20"/>
                <w:szCs w:val="20"/>
                <w:lang w:val="en-US"/>
              </w:rPr>
              <w:t>Temporary representative of the company公司</w:t>
            </w:r>
            <w:r>
              <w:rPr>
                <w:rFonts w:hint="eastAsia" w:ascii="Century Gothic" w:hAnsi="Century Gothic" w:eastAsia="宋体"/>
                <w:sz w:val="20"/>
                <w:szCs w:val="20"/>
                <w:lang w:val="en-US" w:eastAsia="zh-CN"/>
              </w:rPr>
              <w:t>临时代理人</w:t>
            </w:r>
          </w:p>
          <w:p w14:paraId="2903BF79">
            <w:pPr>
              <w:rPr>
                <w:rFonts w:hint="eastAsia" w:ascii="Century Gothic" w:hAnsi="Century Gothic"/>
                <w:sz w:val="20"/>
                <w:szCs w:val="20"/>
                <w:lang w:val="en-US"/>
              </w:rPr>
            </w:pPr>
          </w:p>
          <w:p w14:paraId="29CF0757">
            <w:pPr>
              <w:rPr>
                <w:rFonts w:ascii="Century Gothic" w:hAnsi="Century Gothic"/>
                <w:sz w:val="20"/>
                <w:szCs w:val="20"/>
                <w:lang w:val="en-US"/>
              </w:rPr>
            </w:pPr>
          </w:p>
        </w:tc>
      </w:tr>
      <w:tr w14:paraId="02832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10" w:type="pct"/>
            <w:tcBorders>
              <w:top w:val="single" w:color="auto" w:sz="4" w:space="0"/>
              <w:left w:val="single" w:color="auto" w:sz="4" w:space="0"/>
              <w:bottom w:val="single" w:color="auto" w:sz="4" w:space="0"/>
              <w:right w:val="single" w:color="auto" w:sz="4" w:space="0"/>
            </w:tcBorders>
            <w:shd w:val="clear" w:color="auto" w:fill="FFFFFF"/>
            <w:vAlign w:val="center"/>
          </w:tcPr>
          <w:p w14:paraId="1F5B9A93">
            <w:pPr>
              <w:rPr>
                <w:rFonts w:ascii="Century Gothic" w:hAnsi="Century Gothic"/>
                <w:b/>
                <w:sz w:val="20"/>
                <w:szCs w:val="20"/>
              </w:rPr>
            </w:pPr>
            <w:r>
              <w:rPr>
                <w:rFonts w:ascii="Century Gothic" w:hAnsi="Century Gothic"/>
                <w:b/>
                <w:sz w:val="20"/>
                <w:szCs w:val="20"/>
              </w:rPr>
              <w:t>Business name</w:t>
            </w:r>
            <w:r>
              <w:rPr>
                <w:rFonts w:hint="eastAsia" w:ascii="Century Gothic" w:hAnsi="Century Gothic"/>
                <w:b/>
                <w:sz w:val="20"/>
                <w:szCs w:val="20"/>
              </w:rPr>
              <w:t>企业名称</w:t>
            </w:r>
          </w:p>
        </w:tc>
        <w:tc>
          <w:tcPr>
            <w:tcW w:w="2062" w:type="pct"/>
            <w:gridSpan w:val="2"/>
            <w:tcBorders>
              <w:top w:val="single" w:color="auto" w:sz="4" w:space="0"/>
              <w:left w:val="single" w:color="auto" w:sz="4" w:space="0"/>
              <w:bottom w:val="single" w:color="auto" w:sz="4" w:space="0"/>
              <w:right w:val="single" w:color="auto" w:sz="4" w:space="0"/>
            </w:tcBorders>
            <w:vAlign w:val="center"/>
          </w:tcPr>
          <w:p w14:paraId="05C6B636">
            <w:pPr>
              <w:rPr>
                <w:rFonts w:ascii="Century Gothic" w:hAnsi="Century Gothic"/>
                <w:sz w:val="20"/>
                <w:szCs w:val="20"/>
              </w:rPr>
            </w:pPr>
            <w:r>
              <w:rPr>
                <w:rFonts w:ascii="Arial" w:hAnsi="Arial" w:eastAsia="宋体" w:cs="Arial"/>
                <w:i w:val="0"/>
                <w:iCs w:val="0"/>
                <w:caps w:val="0"/>
                <w:color w:val="000000"/>
                <w:spacing w:val="0"/>
                <w:sz w:val="19"/>
                <w:szCs w:val="19"/>
                <w:shd w:val="clear" w:fill="FFFFFF"/>
              </w:rPr>
              <w:t>MAYA CHINA PRECIOUS PROTOTYPE LTD</w:t>
            </w:r>
          </w:p>
        </w:tc>
        <w:tc>
          <w:tcPr>
            <w:tcW w:w="905" w:type="pct"/>
            <w:tcBorders>
              <w:top w:val="single" w:color="auto" w:sz="4" w:space="0"/>
              <w:left w:val="single" w:color="auto" w:sz="4" w:space="0"/>
              <w:bottom w:val="single" w:color="auto" w:sz="4" w:space="0"/>
              <w:right w:val="single" w:color="auto" w:sz="4" w:space="0"/>
            </w:tcBorders>
            <w:shd w:val="clear" w:color="auto" w:fill="FFFFFF"/>
            <w:vAlign w:val="center"/>
          </w:tcPr>
          <w:p w14:paraId="17742C83">
            <w:pPr>
              <w:rPr>
                <w:rFonts w:hint="eastAsia" w:ascii="Century Gothic" w:hAnsi="Century Gothic" w:eastAsia="宋体"/>
                <w:b/>
                <w:sz w:val="20"/>
                <w:szCs w:val="20"/>
                <w:lang w:val="en-US" w:eastAsia="zh-CN"/>
              </w:rPr>
            </w:pPr>
            <w:r>
              <w:rPr>
                <w:rFonts w:ascii="Century Gothic" w:hAnsi="Century Gothic"/>
                <w:b/>
                <w:sz w:val="20"/>
                <w:szCs w:val="20"/>
              </w:rPr>
              <w:t>Based</w:t>
            </w:r>
            <w:r>
              <w:rPr>
                <w:rFonts w:ascii="Century Gothic" w:hAnsi="Century Gothic"/>
                <w:sz w:val="20"/>
                <w:szCs w:val="20"/>
              </w:rPr>
              <w:t>(city/postal code)</w:t>
            </w:r>
            <w:r>
              <w:rPr>
                <w:rFonts w:hint="eastAsia" w:ascii="Century Gothic" w:hAnsi="Century Gothic" w:eastAsia="宋体"/>
                <w:sz w:val="20"/>
                <w:szCs w:val="20"/>
                <w:lang w:val="en-US" w:eastAsia="zh-CN"/>
              </w:rPr>
              <w:t>位于（城市/邮编）</w:t>
            </w:r>
          </w:p>
        </w:tc>
        <w:tc>
          <w:tcPr>
            <w:tcW w:w="1122" w:type="pct"/>
            <w:gridSpan w:val="3"/>
            <w:tcBorders>
              <w:top w:val="single" w:color="auto" w:sz="4" w:space="0"/>
              <w:left w:val="single" w:color="auto" w:sz="4" w:space="0"/>
              <w:bottom w:val="single" w:color="auto" w:sz="4" w:space="0"/>
              <w:right w:val="single" w:color="auto" w:sz="4" w:space="0"/>
            </w:tcBorders>
            <w:vAlign w:val="center"/>
          </w:tcPr>
          <w:p w14:paraId="17C6FFB4">
            <w:pPr>
              <w:rPr>
                <w:rFonts w:hint="default" w:ascii="Century Gothic" w:hAnsi="Century Gothic" w:eastAsia="宋体"/>
                <w:sz w:val="20"/>
                <w:szCs w:val="20"/>
                <w:lang w:val="en-US" w:eastAsia="zh-CN"/>
              </w:rPr>
            </w:pPr>
            <w:r>
              <w:rPr>
                <w:rFonts w:hint="eastAsia" w:ascii="Century Gothic" w:hAnsi="Century Gothic" w:eastAsia="宋体"/>
                <w:sz w:val="20"/>
                <w:szCs w:val="20"/>
                <w:lang w:val="en-US" w:eastAsia="zh-CN"/>
              </w:rPr>
              <w:t>523682</w:t>
            </w:r>
          </w:p>
        </w:tc>
      </w:tr>
      <w:tr w14:paraId="5FE2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10" w:type="pct"/>
            <w:tcBorders>
              <w:top w:val="single" w:color="auto" w:sz="4" w:space="0"/>
              <w:left w:val="single" w:color="auto" w:sz="4" w:space="0"/>
              <w:bottom w:val="single" w:color="auto" w:sz="4" w:space="0"/>
              <w:right w:val="single" w:color="auto" w:sz="4" w:space="0"/>
            </w:tcBorders>
            <w:shd w:val="clear" w:color="auto" w:fill="FFFFFF"/>
            <w:vAlign w:val="center"/>
          </w:tcPr>
          <w:p w14:paraId="48165A73">
            <w:pPr>
              <w:rPr>
                <w:rFonts w:hint="eastAsia" w:ascii="Century Gothic" w:hAnsi="Century Gothic" w:eastAsia="宋体"/>
                <w:b/>
                <w:sz w:val="20"/>
                <w:szCs w:val="20"/>
                <w:lang w:val="en-US" w:eastAsia="zh-CN"/>
              </w:rPr>
            </w:pPr>
            <w:r>
              <w:rPr>
                <w:rFonts w:ascii="Century Gothic" w:hAnsi="Century Gothic"/>
                <w:b/>
                <w:sz w:val="20"/>
                <w:szCs w:val="20"/>
              </w:rPr>
              <w:t>Address</w:t>
            </w:r>
            <w:r>
              <w:rPr>
                <w:rFonts w:hint="eastAsia" w:ascii="Century Gothic" w:hAnsi="Century Gothic" w:eastAsia="宋体"/>
                <w:b/>
                <w:sz w:val="20"/>
                <w:szCs w:val="20"/>
                <w:lang w:val="en-US" w:eastAsia="zh-CN"/>
              </w:rPr>
              <w:t>地址</w:t>
            </w:r>
          </w:p>
        </w:tc>
        <w:tc>
          <w:tcPr>
            <w:tcW w:w="4089" w:type="pct"/>
            <w:gridSpan w:val="6"/>
            <w:tcBorders>
              <w:top w:val="single" w:color="auto" w:sz="4" w:space="0"/>
              <w:left w:val="single" w:color="auto" w:sz="4" w:space="0"/>
              <w:bottom w:val="single" w:color="auto" w:sz="4" w:space="0"/>
              <w:right w:val="single" w:color="auto" w:sz="4" w:space="0"/>
            </w:tcBorders>
            <w:vAlign w:val="center"/>
          </w:tcPr>
          <w:p w14:paraId="71125AF4">
            <w:pPr>
              <w:rPr>
                <w:rFonts w:ascii="Century Gothic" w:hAnsi="Century Gothic"/>
                <w:sz w:val="20"/>
                <w:szCs w:val="20"/>
              </w:rPr>
            </w:pPr>
            <w:r>
              <w:rPr>
                <w:rFonts w:ascii="Arial" w:hAnsi="Arial" w:eastAsia="宋体" w:cs="Arial"/>
                <w:i w:val="0"/>
                <w:iCs w:val="0"/>
                <w:caps w:val="0"/>
                <w:color w:val="000000"/>
                <w:spacing w:val="0"/>
                <w:sz w:val="19"/>
                <w:szCs w:val="19"/>
                <w:shd w:val="clear" w:fill="FFFFFF"/>
              </w:rPr>
              <w:t>406 - 407, Unit C, Building B11, No.1 Jingdong Road, Jingdongzhigu Industrial Park, Yantian, Fenggang, Dongguan, Guangdong,523682, China.</w:t>
            </w:r>
          </w:p>
        </w:tc>
      </w:tr>
      <w:tr w14:paraId="5B27B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10" w:type="pct"/>
            <w:tcBorders>
              <w:top w:val="single" w:color="auto" w:sz="4" w:space="0"/>
              <w:left w:val="single" w:color="auto" w:sz="4" w:space="0"/>
              <w:bottom w:val="single" w:color="auto" w:sz="4" w:space="0"/>
              <w:right w:val="single" w:color="auto" w:sz="4" w:space="0"/>
            </w:tcBorders>
            <w:shd w:val="clear" w:color="auto" w:fill="FFFFFF"/>
            <w:vAlign w:val="center"/>
          </w:tcPr>
          <w:p w14:paraId="03F2E29E">
            <w:pPr>
              <w:rPr>
                <w:rFonts w:ascii="Century Gothic" w:hAnsi="Century Gothic"/>
                <w:b/>
                <w:sz w:val="20"/>
                <w:szCs w:val="20"/>
              </w:rPr>
            </w:pPr>
            <w:r>
              <w:rPr>
                <w:rFonts w:ascii="Century Gothic" w:hAnsi="Century Gothic"/>
                <w:b/>
                <w:sz w:val="20"/>
                <w:szCs w:val="20"/>
              </w:rPr>
              <w:t>VAT number</w:t>
            </w:r>
          </w:p>
          <w:p w14:paraId="0080AF3B">
            <w:pPr>
              <w:rPr>
                <w:rFonts w:ascii="Century Gothic" w:hAnsi="Century Gothic"/>
                <w:b/>
                <w:sz w:val="20"/>
                <w:szCs w:val="20"/>
              </w:rPr>
            </w:pPr>
            <w:r>
              <w:rPr>
                <w:rFonts w:hint="eastAsia" w:ascii="Century Gothic" w:hAnsi="Century Gothic"/>
                <w:b/>
                <w:sz w:val="20"/>
                <w:szCs w:val="20"/>
              </w:rPr>
              <w:t>增值税税号</w:t>
            </w:r>
          </w:p>
        </w:tc>
        <w:tc>
          <w:tcPr>
            <w:tcW w:w="2062" w:type="pct"/>
            <w:gridSpan w:val="2"/>
            <w:tcBorders>
              <w:top w:val="single" w:color="auto" w:sz="4" w:space="0"/>
              <w:left w:val="single" w:color="auto" w:sz="4" w:space="0"/>
              <w:bottom w:val="single" w:color="auto" w:sz="4" w:space="0"/>
              <w:right w:val="single" w:color="auto" w:sz="4" w:space="0"/>
            </w:tcBorders>
            <w:vAlign w:val="center"/>
          </w:tcPr>
          <w:p w14:paraId="3C29AE21">
            <w:pPr>
              <w:rPr>
                <w:rFonts w:ascii="Century Gothic" w:hAnsi="Century Gothic"/>
                <w:sz w:val="20"/>
                <w:szCs w:val="20"/>
              </w:rPr>
            </w:pPr>
            <w:r>
              <w:rPr>
                <w:rFonts w:ascii="Calibri" w:hAnsi="Calibri" w:eastAsia="Microsoft YaHei UI" w:cs="Calibri"/>
                <w:color w:val="000000"/>
                <w:kern w:val="0"/>
                <w:sz w:val="22"/>
              </w:rPr>
              <w:t>52987616</w:t>
            </w:r>
          </w:p>
        </w:tc>
        <w:tc>
          <w:tcPr>
            <w:tcW w:w="905" w:type="pct"/>
            <w:tcBorders>
              <w:top w:val="single" w:color="auto" w:sz="4" w:space="0"/>
              <w:left w:val="single" w:color="auto" w:sz="4" w:space="0"/>
              <w:bottom w:val="single" w:color="auto" w:sz="4" w:space="0"/>
              <w:right w:val="single" w:color="auto" w:sz="4" w:space="0"/>
            </w:tcBorders>
            <w:shd w:val="clear" w:color="auto" w:fill="FFFFFF"/>
            <w:vAlign w:val="center"/>
          </w:tcPr>
          <w:p w14:paraId="2858E4BA">
            <w:pPr>
              <w:rPr>
                <w:rFonts w:ascii="Century Gothic" w:hAnsi="Century Gothic"/>
                <w:sz w:val="20"/>
                <w:szCs w:val="20"/>
              </w:rPr>
            </w:pPr>
            <w:r>
              <w:rPr>
                <w:rFonts w:ascii="Century Gothic" w:hAnsi="Century Gothic"/>
                <w:b/>
                <w:sz w:val="20"/>
                <w:szCs w:val="20"/>
              </w:rPr>
              <w:t>Tax ID code</w:t>
            </w:r>
            <w:r>
              <w:rPr>
                <w:rFonts w:ascii="Century Gothic" w:hAnsi="Century Gothic"/>
                <w:sz w:val="20"/>
                <w:szCs w:val="20"/>
              </w:rPr>
              <w:t>(business)</w:t>
            </w:r>
          </w:p>
          <w:p w14:paraId="0AB9AD9B">
            <w:pPr>
              <w:rPr>
                <w:rFonts w:ascii="Century Gothic" w:hAnsi="Century Gothic"/>
                <w:b/>
                <w:sz w:val="20"/>
                <w:szCs w:val="20"/>
              </w:rPr>
            </w:pPr>
            <w:r>
              <w:rPr>
                <w:rFonts w:hint="eastAsia" w:ascii="Century Gothic" w:hAnsi="Century Gothic"/>
                <w:sz w:val="20"/>
                <w:szCs w:val="20"/>
              </w:rPr>
              <w:t>税务ID代码(商业)</w:t>
            </w:r>
          </w:p>
        </w:tc>
        <w:tc>
          <w:tcPr>
            <w:tcW w:w="1122" w:type="pct"/>
            <w:gridSpan w:val="3"/>
            <w:tcBorders>
              <w:top w:val="single" w:color="auto" w:sz="4" w:space="0"/>
              <w:left w:val="single" w:color="auto" w:sz="4" w:space="0"/>
              <w:bottom w:val="single" w:color="auto" w:sz="4" w:space="0"/>
              <w:right w:val="single" w:color="auto" w:sz="4" w:space="0"/>
            </w:tcBorders>
            <w:vAlign w:val="center"/>
          </w:tcPr>
          <w:p w14:paraId="4AD6558C">
            <w:pPr>
              <w:rPr>
                <w:rFonts w:hint="default" w:ascii="Century Gothic" w:hAnsi="Century Gothic" w:eastAsia="宋体"/>
                <w:sz w:val="20"/>
                <w:szCs w:val="20"/>
                <w:lang w:val="en-US" w:eastAsia="zh-CN"/>
              </w:rPr>
            </w:pPr>
            <w:r>
              <w:rPr>
                <w:rFonts w:hint="eastAsia" w:ascii="Century Gothic" w:hAnsi="Century Gothic" w:eastAsia="宋体"/>
                <w:sz w:val="20"/>
                <w:szCs w:val="20"/>
                <w:lang w:val="en-US" w:eastAsia="zh-CN"/>
              </w:rPr>
              <w:t>/</w:t>
            </w:r>
          </w:p>
        </w:tc>
      </w:tr>
      <w:tr w14:paraId="6C95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10" w:type="pct"/>
            <w:tcBorders>
              <w:top w:val="single" w:color="auto" w:sz="4" w:space="0"/>
              <w:left w:val="single" w:color="auto" w:sz="4" w:space="0"/>
              <w:bottom w:val="single" w:color="auto" w:sz="4" w:space="0"/>
              <w:right w:val="single" w:color="auto" w:sz="4" w:space="0"/>
            </w:tcBorders>
            <w:shd w:val="clear" w:color="auto" w:fill="FFFFFF"/>
            <w:vAlign w:val="center"/>
          </w:tcPr>
          <w:p w14:paraId="532F94AD">
            <w:pPr>
              <w:rPr>
                <w:rFonts w:hint="eastAsia" w:ascii="Century Gothic" w:hAnsi="Century Gothic" w:eastAsia="宋体"/>
                <w:b/>
                <w:sz w:val="20"/>
                <w:szCs w:val="20"/>
                <w:lang w:val="en-US" w:eastAsia="zh-CN"/>
              </w:rPr>
            </w:pPr>
            <w:r>
              <w:rPr>
                <w:rFonts w:ascii="Century Gothic" w:hAnsi="Century Gothic"/>
                <w:b/>
                <w:sz w:val="20"/>
                <w:szCs w:val="20"/>
              </w:rPr>
              <w:t>Tel</w:t>
            </w:r>
            <w:r>
              <w:rPr>
                <w:rFonts w:hint="eastAsia" w:ascii="Century Gothic" w:hAnsi="Century Gothic" w:eastAsia="宋体"/>
                <w:b/>
                <w:sz w:val="20"/>
                <w:szCs w:val="20"/>
                <w:lang w:val="en-US" w:eastAsia="zh-CN"/>
              </w:rPr>
              <w:t>电话</w:t>
            </w:r>
          </w:p>
        </w:tc>
        <w:tc>
          <w:tcPr>
            <w:tcW w:w="2062" w:type="pct"/>
            <w:gridSpan w:val="2"/>
            <w:tcBorders>
              <w:top w:val="single" w:color="auto" w:sz="4" w:space="0"/>
              <w:left w:val="single" w:color="auto" w:sz="4" w:space="0"/>
              <w:bottom w:val="single" w:color="auto" w:sz="4" w:space="0"/>
              <w:right w:val="single" w:color="auto" w:sz="4" w:space="0"/>
            </w:tcBorders>
            <w:vAlign w:val="center"/>
          </w:tcPr>
          <w:p w14:paraId="2AE13C81">
            <w:pPr>
              <w:rPr>
                <w:rFonts w:hint="default" w:ascii="Century Gothic" w:hAnsi="Century Gothic" w:eastAsia="宋体"/>
                <w:sz w:val="20"/>
                <w:szCs w:val="20"/>
                <w:lang w:val="en-US" w:eastAsia="zh-CN"/>
              </w:rPr>
            </w:pPr>
            <w:r>
              <w:rPr>
                <w:rFonts w:hint="eastAsia" w:ascii="Century Gothic" w:hAnsi="Century Gothic" w:eastAsia="宋体"/>
                <w:sz w:val="20"/>
                <w:szCs w:val="20"/>
                <w:lang w:val="en-US" w:eastAsia="zh-CN"/>
              </w:rPr>
              <w:t>86-13662201294</w:t>
            </w:r>
          </w:p>
        </w:tc>
        <w:tc>
          <w:tcPr>
            <w:tcW w:w="905" w:type="pct"/>
            <w:tcBorders>
              <w:top w:val="single" w:color="auto" w:sz="4" w:space="0"/>
              <w:left w:val="single" w:color="auto" w:sz="4" w:space="0"/>
              <w:bottom w:val="single" w:color="auto" w:sz="4" w:space="0"/>
              <w:right w:val="single" w:color="auto" w:sz="4" w:space="0"/>
            </w:tcBorders>
            <w:shd w:val="clear" w:color="auto" w:fill="FFFFFF"/>
            <w:vAlign w:val="center"/>
          </w:tcPr>
          <w:p w14:paraId="7157243F">
            <w:pPr>
              <w:rPr>
                <w:rFonts w:hint="eastAsia" w:ascii="Century Gothic" w:hAnsi="Century Gothic" w:eastAsia="宋体"/>
                <w:b/>
                <w:sz w:val="20"/>
                <w:szCs w:val="20"/>
                <w:lang w:val="en-US" w:eastAsia="zh-CN"/>
              </w:rPr>
            </w:pPr>
            <w:r>
              <w:rPr>
                <w:rFonts w:ascii="Century Gothic" w:hAnsi="Century Gothic"/>
                <w:b/>
                <w:sz w:val="20"/>
                <w:szCs w:val="20"/>
              </w:rPr>
              <w:t>Fax</w:t>
            </w:r>
            <w:r>
              <w:rPr>
                <w:rFonts w:hint="eastAsia" w:ascii="Century Gothic" w:hAnsi="Century Gothic" w:eastAsia="宋体"/>
                <w:b/>
                <w:sz w:val="20"/>
                <w:szCs w:val="20"/>
                <w:lang w:val="en-US" w:eastAsia="zh-CN"/>
              </w:rPr>
              <w:t>传真</w:t>
            </w:r>
          </w:p>
        </w:tc>
        <w:tc>
          <w:tcPr>
            <w:tcW w:w="1122" w:type="pct"/>
            <w:gridSpan w:val="3"/>
            <w:tcBorders>
              <w:top w:val="single" w:color="auto" w:sz="4" w:space="0"/>
              <w:left w:val="single" w:color="auto" w:sz="4" w:space="0"/>
              <w:bottom w:val="single" w:color="auto" w:sz="4" w:space="0"/>
              <w:right w:val="single" w:color="auto" w:sz="4" w:space="0"/>
            </w:tcBorders>
            <w:vAlign w:val="center"/>
          </w:tcPr>
          <w:p w14:paraId="5965994E">
            <w:pPr>
              <w:rPr>
                <w:rFonts w:hint="default" w:ascii="Century Gothic" w:hAnsi="Century Gothic" w:eastAsia="宋体"/>
                <w:sz w:val="20"/>
                <w:szCs w:val="20"/>
                <w:lang w:val="en-US" w:eastAsia="zh-CN"/>
              </w:rPr>
            </w:pPr>
            <w:r>
              <w:rPr>
                <w:rFonts w:hint="eastAsia" w:ascii="Century Gothic" w:hAnsi="Century Gothic" w:eastAsia="宋体"/>
                <w:sz w:val="20"/>
                <w:szCs w:val="20"/>
                <w:lang w:val="en-US" w:eastAsia="zh-CN"/>
              </w:rPr>
              <w:t>/</w:t>
            </w:r>
          </w:p>
        </w:tc>
      </w:tr>
      <w:tr w14:paraId="0F76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10" w:type="pct"/>
            <w:tcBorders>
              <w:top w:val="single" w:color="auto" w:sz="4" w:space="0"/>
              <w:left w:val="single" w:color="auto" w:sz="4" w:space="0"/>
              <w:bottom w:val="single" w:color="auto" w:sz="4" w:space="0"/>
              <w:right w:val="single" w:color="auto" w:sz="4" w:space="0"/>
            </w:tcBorders>
            <w:shd w:val="clear" w:color="auto" w:fill="FFFFFF"/>
            <w:vAlign w:val="center"/>
          </w:tcPr>
          <w:p w14:paraId="1D4E24BC">
            <w:pPr>
              <w:rPr>
                <w:rFonts w:hint="eastAsia" w:ascii="Century Gothic" w:hAnsi="Century Gothic" w:eastAsia="宋体"/>
                <w:b/>
                <w:sz w:val="20"/>
                <w:szCs w:val="20"/>
                <w:lang w:val="en-US" w:eastAsia="zh-CN"/>
              </w:rPr>
            </w:pPr>
            <w:r>
              <w:rPr>
                <w:rFonts w:ascii="Century Gothic" w:hAnsi="Century Gothic"/>
                <w:b/>
                <w:sz w:val="20"/>
                <w:szCs w:val="20"/>
              </w:rPr>
              <w:t>E-mail</w:t>
            </w:r>
            <w:r>
              <w:rPr>
                <w:rFonts w:hint="eastAsia" w:ascii="Century Gothic" w:hAnsi="Century Gothic" w:eastAsia="宋体"/>
                <w:b/>
                <w:sz w:val="20"/>
                <w:szCs w:val="20"/>
                <w:lang w:val="en-US" w:eastAsia="zh-CN"/>
              </w:rPr>
              <w:t>邮箱</w:t>
            </w:r>
          </w:p>
        </w:tc>
        <w:tc>
          <w:tcPr>
            <w:tcW w:w="2062" w:type="pct"/>
            <w:gridSpan w:val="2"/>
            <w:tcBorders>
              <w:top w:val="single" w:color="auto" w:sz="4" w:space="0"/>
              <w:left w:val="single" w:color="auto" w:sz="4" w:space="0"/>
              <w:bottom w:val="single" w:color="auto" w:sz="4" w:space="0"/>
              <w:right w:val="single" w:color="auto" w:sz="4" w:space="0"/>
            </w:tcBorders>
            <w:vAlign w:val="center"/>
          </w:tcPr>
          <w:p w14:paraId="28CC1505">
            <w:pPr>
              <w:rPr>
                <w:rFonts w:hint="default" w:ascii="Century Gothic" w:hAnsi="Century Gothic" w:eastAsia="宋体"/>
                <w:sz w:val="20"/>
                <w:szCs w:val="20"/>
                <w:lang w:val="en-US" w:eastAsia="zh-CN"/>
              </w:rPr>
            </w:pPr>
            <w:r>
              <w:rPr>
                <w:rFonts w:hint="eastAsia" w:ascii="Century Gothic" w:hAnsi="Century Gothic" w:eastAsia="宋体"/>
                <w:sz w:val="20"/>
                <w:szCs w:val="20"/>
                <w:lang w:val="en-US" w:eastAsia="zh-CN"/>
              </w:rPr>
              <w:t>Amanda.zeng@maya-master.com</w:t>
            </w:r>
          </w:p>
        </w:tc>
        <w:tc>
          <w:tcPr>
            <w:tcW w:w="905" w:type="pct"/>
            <w:tcBorders>
              <w:top w:val="single" w:color="auto" w:sz="4" w:space="0"/>
              <w:left w:val="single" w:color="auto" w:sz="4" w:space="0"/>
              <w:bottom w:val="single" w:color="auto" w:sz="4" w:space="0"/>
              <w:right w:val="single" w:color="auto" w:sz="4" w:space="0"/>
            </w:tcBorders>
            <w:shd w:val="clear" w:color="auto" w:fill="FFFFFF"/>
            <w:vAlign w:val="center"/>
          </w:tcPr>
          <w:p w14:paraId="0B2C96AB">
            <w:pPr>
              <w:rPr>
                <w:rFonts w:ascii="Century Gothic" w:hAnsi="Century Gothic"/>
                <w:b/>
                <w:sz w:val="20"/>
                <w:szCs w:val="20"/>
              </w:rPr>
            </w:pPr>
            <w:r>
              <w:rPr>
                <w:rFonts w:ascii="Century Gothic" w:hAnsi="Century Gothic"/>
                <w:b/>
                <w:sz w:val="20"/>
                <w:szCs w:val="20"/>
              </w:rPr>
              <w:t>PEC</w:t>
            </w:r>
          </w:p>
        </w:tc>
        <w:tc>
          <w:tcPr>
            <w:tcW w:w="1122" w:type="pct"/>
            <w:gridSpan w:val="3"/>
            <w:tcBorders>
              <w:top w:val="single" w:color="auto" w:sz="4" w:space="0"/>
              <w:left w:val="single" w:color="auto" w:sz="4" w:space="0"/>
              <w:bottom w:val="single" w:color="auto" w:sz="4" w:space="0"/>
              <w:right w:val="single" w:color="auto" w:sz="4" w:space="0"/>
            </w:tcBorders>
            <w:vAlign w:val="center"/>
          </w:tcPr>
          <w:p w14:paraId="7E3C4AE3">
            <w:pPr>
              <w:rPr>
                <w:rFonts w:hint="eastAsia" w:ascii="Century Gothic" w:hAnsi="Century Gothic" w:eastAsia="宋体"/>
                <w:sz w:val="20"/>
                <w:szCs w:val="20"/>
                <w:lang w:val="en-US" w:eastAsia="zh-CN"/>
              </w:rPr>
            </w:pPr>
            <w:r>
              <w:rPr>
                <w:rFonts w:hint="eastAsia" w:ascii="Century Gothic" w:hAnsi="Century Gothic" w:eastAsia="宋体"/>
                <w:sz w:val="20"/>
                <w:szCs w:val="20"/>
                <w:lang w:val="en-US" w:eastAsia="zh-CN"/>
              </w:rPr>
              <w:t>/</w:t>
            </w:r>
          </w:p>
        </w:tc>
      </w:tr>
    </w:tbl>
    <w:p w14:paraId="2CC5C69A">
      <w:pPr>
        <w:widowControl w:val="0"/>
        <w:spacing w:line="360" w:lineRule="auto"/>
        <w:ind w:left="-567" w:right="-369"/>
        <w:jc w:val="both"/>
        <w:rPr>
          <w:rFonts w:ascii="Century Gothic" w:hAnsi="Century Gothic" w:cs="Poppins"/>
          <w:sz w:val="20"/>
          <w:szCs w:val="20"/>
        </w:rPr>
      </w:pPr>
    </w:p>
    <w:p w14:paraId="16B24450">
      <w:pPr>
        <w:suppressAutoHyphens/>
        <w:spacing w:line="360" w:lineRule="auto"/>
        <w:ind w:left="-567" w:right="-369"/>
        <w:jc w:val="center"/>
        <w:rPr>
          <w:rFonts w:ascii="Century Gothic" w:hAnsi="Century Gothic" w:cs="Poppins"/>
          <w:b/>
          <w:sz w:val="20"/>
          <w:szCs w:val="20"/>
        </w:rPr>
      </w:pPr>
      <w:r>
        <w:rPr>
          <w:rFonts w:ascii="Century Gothic" w:hAnsi="Century Gothic" w:cs="Poppins"/>
          <w:b/>
          <w:sz w:val="20"/>
          <w:szCs w:val="20"/>
        </w:rPr>
        <w:t>COMMUNICATE</w:t>
      </w:r>
      <w:r>
        <w:rPr>
          <w:rFonts w:hint="eastAsia" w:ascii="Century Gothic" w:hAnsi="Century Gothic" w:cs="Poppins"/>
          <w:b/>
          <w:sz w:val="20"/>
          <w:szCs w:val="20"/>
        </w:rPr>
        <w:t>沟通</w:t>
      </w:r>
    </w:p>
    <w:p w14:paraId="42E0BAF8">
      <w:pPr>
        <w:suppressAutoHyphens/>
        <w:spacing w:line="360" w:lineRule="auto"/>
        <w:ind w:left="-567" w:right="56"/>
        <w:jc w:val="both"/>
        <w:rPr>
          <w:rFonts w:ascii="Century Gothic" w:hAnsi="Century Gothic" w:cs="Poppins"/>
          <w:sz w:val="20"/>
          <w:szCs w:val="20"/>
          <w:lang w:val="en-US"/>
        </w:rPr>
      </w:pPr>
      <w:r>
        <w:rPr>
          <w:rFonts w:ascii="Century Gothic" w:hAnsi="Century Gothic" w:cs="Poppins"/>
          <w:sz w:val="20"/>
          <w:szCs w:val="20"/>
          <w:lang w:val="en-US"/>
        </w:rPr>
        <w:t>in compliance with art.3, paragraph 7, of law 136/2010, the details of the Current Account(s) dedicated to public procurement:</w:t>
      </w:r>
    </w:p>
    <w:p w14:paraId="35A1EB15">
      <w:pPr>
        <w:suppressAutoHyphens/>
        <w:spacing w:line="360" w:lineRule="auto"/>
        <w:ind w:left="-567" w:right="56"/>
        <w:jc w:val="both"/>
        <w:rPr>
          <w:rFonts w:ascii="Century Gothic" w:hAnsi="Century Gothic" w:cs="Poppins"/>
          <w:sz w:val="20"/>
          <w:szCs w:val="20"/>
          <w:lang w:val="en-US"/>
        </w:rPr>
      </w:pPr>
      <w:r>
        <w:rPr>
          <w:rFonts w:hint="eastAsia" w:ascii="Century Gothic" w:hAnsi="Century Gothic" w:cs="Poppins"/>
          <w:sz w:val="20"/>
          <w:szCs w:val="20"/>
          <w:lang w:val="en-US"/>
        </w:rPr>
        <w:t>根据第136/2010号法律第3条第7款，公共采购专用经常账户的详细信息:</w:t>
      </w:r>
    </w:p>
    <w:p w14:paraId="03A000BC">
      <w:pPr>
        <w:rPr>
          <w:rFonts w:ascii="Century Gothic" w:hAnsi="Century Gothic"/>
          <w:b/>
          <w:color w:val="800000"/>
          <w:sz w:val="20"/>
          <w:szCs w:val="20"/>
          <w:lang w:val="en-US"/>
        </w:rPr>
      </w:pPr>
    </w:p>
    <w:tbl>
      <w:tblPr>
        <w:tblStyle w:val="25"/>
        <w:tblW w:w="5242"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8"/>
        <w:gridCol w:w="2929"/>
        <w:gridCol w:w="1777"/>
        <w:gridCol w:w="3436"/>
      </w:tblGrid>
      <w:tr w14:paraId="0DA81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5" w:type="pct"/>
            <w:tcBorders>
              <w:top w:val="single" w:color="auto" w:sz="4" w:space="0"/>
              <w:left w:val="single" w:color="auto" w:sz="4" w:space="0"/>
              <w:bottom w:val="single" w:color="auto" w:sz="4" w:space="0"/>
              <w:right w:val="single" w:color="auto" w:sz="4" w:space="0"/>
            </w:tcBorders>
            <w:shd w:val="clear" w:color="auto" w:fill="FFFFFF"/>
            <w:vAlign w:val="center"/>
          </w:tcPr>
          <w:p w14:paraId="6DBDDBB5">
            <w:pPr>
              <w:rPr>
                <w:rFonts w:ascii="Century Gothic" w:hAnsi="Century Gothic" w:eastAsia="Calibri"/>
                <w:b/>
                <w:sz w:val="20"/>
                <w:szCs w:val="20"/>
              </w:rPr>
            </w:pPr>
            <w:r>
              <w:rPr>
                <w:rFonts w:ascii="Century Gothic" w:hAnsi="Century Gothic" w:eastAsia="Calibri"/>
                <w:b/>
                <w:sz w:val="20"/>
                <w:szCs w:val="20"/>
              </w:rPr>
              <w:t>Current account no</w:t>
            </w:r>
          </w:p>
        </w:tc>
        <w:tc>
          <w:tcPr>
            <w:tcW w:w="428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694B11B">
            <w:pPr>
              <w:rPr>
                <w:rFonts w:ascii="Century Gothic" w:hAnsi="Century Gothic" w:eastAsia="Calibri"/>
                <w:color w:val="0000FF"/>
                <w:sz w:val="20"/>
                <w:szCs w:val="20"/>
              </w:rPr>
            </w:pPr>
            <w:r>
              <w:rPr>
                <w:rFonts w:hint="eastAsia" w:ascii="Century Gothic" w:hAnsi="Century Gothic" w:eastAsia="Calibri"/>
                <w:color w:val="0000FF"/>
                <w:sz w:val="20"/>
                <w:szCs w:val="20"/>
              </w:rPr>
              <w:t>11011542677402 (EUR)</w:t>
            </w:r>
          </w:p>
        </w:tc>
      </w:tr>
      <w:tr w14:paraId="346B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5" w:type="pct"/>
            <w:tcBorders>
              <w:top w:val="single" w:color="auto" w:sz="4" w:space="0"/>
              <w:left w:val="single" w:color="auto" w:sz="4" w:space="0"/>
              <w:bottom w:val="single" w:color="auto" w:sz="4" w:space="0"/>
              <w:right w:val="single" w:color="auto" w:sz="4" w:space="0"/>
            </w:tcBorders>
            <w:shd w:val="clear" w:color="auto" w:fill="FFFFFF"/>
            <w:vAlign w:val="center"/>
          </w:tcPr>
          <w:p w14:paraId="6E37B028">
            <w:pPr>
              <w:rPr>
                <w:rFonts w:ascii="Century Gothic" w:hAnsi="Century Gothic" w:eastAsia="Calibri"/>
                <w:b/>
                <w:sz w:val="20"/>
                <w:szCs w:val="20"/>
              </w:rPr>
            </w:pPr>
            <w:r>
              <w:rPr>
                <w:rFonts w:ascii="Century Gothic" w:hAnsi="Century Gothic" w:eastAsia="Calibri"/>
                <w:b/>
                <w:sz w:val="20"/>
                <w:szCs w:val="20"/>
              </w:rPr>
              <w:t>Bank</w:t>
            </w:r>
          </w:p>
        </w:tc>
        <w:tc>
          <w:tcPr>
            <w:tcW w:w="1541" w:type="pct"/>
            <w:tcBorders>
              <w:top w:val="single" w:color="auto" w:sz="4" w:space="0"/>
              <w:left w:val="single" w:color="auto" w:sz="4" w:space="0"/>
              <w:bottom w:val="single" w:color="auto" w:sz="4" w:space="0"/>
              <w:right w:val="single" w:color="auto" w:sz="4" w:space="0"/>
            </w:tcBorders>
            <w:shd w:val="clear" w:color="auto" w:fill="auto"/>
            <w:vAlign w:val="center"/>
          </w:tcPr>
          <w:p w14:paraId="2E7A8B40">
            <w:pPr>
              <w:rPr>
                <w:rFonts w:ascii="Century Gothic" w:hAnsi="Century Gothic" w:eastAsia="Calibri"/>
                <w:color w:val="0000FF"/>
                <w:sz w:val="20"/>
                <w:szCs w:val="20"/>
              </w:rPr>
            </w:pPr>
            <w:r>
              <w:rPr>
                <w:rFonts w:hint="eastAsia" w:ascii="Century Gothic" w:hAnsi="Century Gothic" w:eastAsia="Calibri"/>
                <w:color w:val="0000FF"/>
                <w:sz w:val="20"/>
                <w:szCs w:val="20"/>
              </w:rPr>
              <w:t>PING AN BANK</w:t>
            </w:r>
          </w:p>
        </w:tc>
        <w:tc>
          <w:tcPr>
            <w:tcW w:w="935" w:type="pct"/>
            <w:tcBorders>
              <w:top w:val="single" w:color="auto" w:sz="4" w:space="0"/>
              <w:left w:val="single" w:color="auto" w:sz="4" w:space="0"/>
              <w:bottom w:val="single" w:color="auto" w:sz="4" w:space="0"/>
              <w:right w:val="single" w:color="auto" w:sz="4" w:space="0"/>
            </w:tcBorders>
            <w:shd w:val="clear" w:color="auto" w:fill="FFFFFF"/>
            <w:vAlign w:val="center"/>
          </w:tcPr>
          <w:p w14:paraId="01F4314D">
            <w:pPr>
              <w:jc w:val="center"/>
              <w:rPr>
                <w:rFonts w:ascii="Century Gothic" w:hAnsi="Century Gothic" w:eastAsia="Calibri"/>
                <w:b/>
                <w:sz w:val="20"/>
                <w:szCs w:val="20"/>
              </w:rPr>
            </w:pPr>
            <w:r>
              <w:rPr>
                <w:rFonts w:ascii="Century Gothic" w:hAnsi="Century Gothic" w:eastAsia="Calibri"/>
                <w:b/>
                <w:sz w:val="20"/>
                <w:szCs w:val="20"/>
              </w:rPr>
              <w:t>Agency/branch of</w:t>
            </w:r>
          </w:p>
        </w:tc>
        <w:tc>
          <w:tcPr>
            <w:tcW w:w="1807" w:type="pct"/>
            <w:tcBorders>
              <w:top w:val="single" w:color="auto" w:sz="4" w:space="0"/>
              <w:left w:val="single" w:color="auto" w:sz="4" w:space="0"/>
              <w:bottom w:val="single" w:color="auto" w:sz="4" w:space="0"/>
              <w:right w:val="single" w:color="auto" w:sz="4" w:space="0"/>
            </w:tcBorders>
            <w:shd w:val="clear" w:color="auto" w:fill="auto"/>
            <w:vAlign w:val="center"/>
          </w:tcPr>
          <w:p w14:paraId="45843298">
            <w:pPr>
              <w:rPr>
                <w:rFonts w:ascii="Century Gothic" w:hAnsi="Century Gothic" w:eastAsia="Calibri"/>
                <w:color w:val="0000FF"/>
                <w:sz w:val="20"/>
                <w:szCs w:val="20"/>
              </w:rPr>
            </w:pPr>
            <w:r>
              <w:rPr>
                <w:rFonts w:hint="eastAsia" w:ascii="Century Gothic" w:hAnsi="Century Gothic" w:eastAsia="Calibri"/>
                <w:color w:val="0000FF"/>
                <w:sz w:val="20"/>
                <w:szCs w:val="20"/>
              </w:rPr>
              <w:t>No. 5047,SHENNAN RD.EAST,SHENZHEN,CHINA,518001</w:t>
            </w:r>
          </w:p>
        </w:tc>
      </w:tr>
      <w:tr w14:paraId="589A2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5" w:type="pct"/>
            <w:tcBorders>
              <w:top w:val="single" w:color="auto" w:sz="4" w:space="0"/>
              <w:left w:val="single" w:color="auto" w:sz="4" w:space="0"/>
              <w:bottom w:val="single" w:color="auto" w:sz="4" w:space="0"/>
              <w:right w:val="single" w:color="auto" w:sz="4" w:space="0"/>
            </w:tcBorders>
            <w:shd w:val="clear" w:color="auto" w:fill="FFFFFF"/>
            <w:vAlign w:val="center"/>
          </w:tcPr>
          <w:p w14:paraId="5D185B6F">
            <w:pPr>
              <w:rPr>
                <w:rFonts w:ascii="Century Gothic" w:hAnsi="Century Gothic" w:eastAsia="Calibri"/>
                <w:b/>
                <w:sz w:val="20"/>
                <w:szCs w:val="20"/>
              </w:rPr>
            </w:pPr>
            <w:r>
              <w:rPr>
                <w:rFonts w:ascii="Century Gothic" w:hAnsi="Century Gothic" w:eastAsia="Calibri"/>
                <w:b/>
                <w:sz w:val="20"/>
                <w:szCs w:val="20"/>
              </w:rPr>
              <w:t>IBAN</w:t>
            </w:r>
          </w:p>
        </w:tc>
        <w:tc>
          <w:tcPr>
            <w:tcW w:w="428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8494E99">
            <w:pPr>
              <w:rPr>
                <w:rFonts w:ascii="Century Gothic" w:hAnsi="Century Gothic" w:eastAsia="Calibri" w:cs="Times New Roman"/>
                <w:color w:val="0000FF"/>
                <w:sz w:val="20"/>
                <w:szCs w:val="20"/>
                <w:lang w:val="it-IT" w:eastAsia="it-IT" w:bidi="ar-SA"/>
              </w:rPr>
            </w:pPr>
            <w:r>
              <w:rPr>
                <w:rFonts w:hint="eastAsia" w:ascii="Century Gothic" w:hAnsi="Century Gothic" w:eastAsia="Calibri"/>
                <w:color w:val="0000FF"/>
                <w:sz w:val="20"/>
                <w:szCs w:val="20"/>
              </w:rPr>
              <w:t>11011542677402 (EUR)</w:t>
            </w:r>
          </w:p>
        </w:tc>
      </w:tr>
      <w:tr w14:paraId="37A6D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5" w:type="pct"/>
            <w:tcBorders>
              <w:top w:val="single" w:color="auto" w:sz="4" w:space="0"/>
              <w:left w:val="single" w:color="auto" w:sz="4" w:space="0"/>
              <w:bottom w:val="single" w:color="auto" w:sz="4" w:space="0"/>
              <w:right w:val="single" w:color="auto" w:sz="4" w:space="0"/>
            </w:tcBorders>
            <w:shd w:val="clear" w:color="auto" w:fill="FFFFFF"/>
            <w:vAlign w:val="center"/>
          </w:tcPr>
          <w:p w14:paraId="64D72269">
            <w:pPr>
              <w:rPr>
                <w:rFonts w:ascii="Century Gothic" w:hAnsi="Century Gothic" w:eastAsia="Calibri"/>
                <w:b/>
                <w:sz w:val="20"/>
                <w:szCs w:val="20"/>
              </w:rPr>
            </w:pPr>
            <w:r>
              <w:rPr>
                <w:rFonts w:ascii="Century Gothic" w:hAnsi="Century Gothic" w:eastAsia="Calibri"/>
                <w:b/>
                <w:sz w:val="20"/>
                <w:szCs w:val="20"/>
              </w:rPr>
              <w:t>BIC/SWIFT</w:t>
            </w:r>
          </w:p>
        </w:tc>
        <w:tc>
          <w:tcPr>
            <w:tcW w:w="428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76DABB">
            <w:pPr>
              <w:rPr>
                <w:rFonts w:ascii="Century Gothic" w:hAnsi="Century Gothic" w:eastAsia="Calibri"/>
                <w:color w:val="0000FF"/>
                <w:sz w:val="20"/>
                <w:szCs w:val="20"/>
              </w:rPr>
            </w:pPr>
            <w:r>
              <w:rPr>
                <w:rFonts w:hint="eastAsia" w:ascii="Century Gothic" w:hAnsi="Century Gothic" w:eastAsia="Calibri"/>
                <w:color w:val="0000FF"/>
                <w:sz w:val="20"/>
                <w:szCs w:val="20"/>
              </w:rPr>
              <w:t>SZDBCNBS</w:t>
            </w:r>
          </w:p>
        </w:tc>
      </w:tr>
    </w:tbl>
    <w:p w14:paraId="6FE57462">
      <w:pPr>
        <w:rPr>
          <w:rFonts w:ascii="Century Gothic" w:hAnsi="Century Gothic"/>
          <w:sz w:val="20"/>
          <w:szCs w:val="20"/>
        </w:rPr>
      </w:pPr>
    </w:p>
    <w:p w14:paraId="716A8BC0">
      <w:pPr>
        <w:rPr>
          <w:rFonts w:ascii="Century Gothic" w:hAnsi="Century Gothic"/>
          <w:sz w:val="20"/>
          <w:szCs w:val="20"/>
        </w:rPr>
      </w:pPr>
    </w:p>
    <w:tbl>
      <w:tblPr>
        <w:tblStyle w:val="25"/>
        <w:tblW w:w="0" w:type="auto"/>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8"/>
        <w:gridCol w:w="890"/>
        <w:gridCol w:w="2942"/>
        <w:gridCol w:w="1777"/>
        <w:gridCol w:w="2478"/>
      </w:tblGrid>
      <w:tr w14:paraId="2DF4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2198"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735EC1D2">
            <w:pPr>
              <w:rPr>
                <w:rFonts w:ascii="Century Gothic" w:hAnsi="Century Gothic" w:eastAsia="Calibri"/>
                <w:b/>
                <w:sz w:val="20"/>
                <w:szCs w:val="20"/>
              </w:rPr>
            </w:pPr>
            <w:r>
              <w:rPr>
                <w:rFonts w:ascii="Century Gothic" w:hAnsi="Century Gothic" w:eastAsia="Calibri"/>
                <w:b/>
                <w:sz w:val="20"/>
                <w:szCs w:val="20"/>
              </w:rPr>
              <w:t>Current account no</w:t>
            </w:r>
          </w:p>
        </w:tc>
        <w:tc>
          <w:tcPr>
            <w:tcW w:w="703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3423D54">
            <w:pPr>
              <w:rPr>
                <w:rFonts w:ascii="Century Gothic" w:hAnsi="Century Gothic" w:eastAsia="Calibri"/>
                <w:color w:val="0000FF"/>
                <w:sz w:val="20"/>
                <w:szCs w:val="20"/>
              </w:rPr>
            </w:pPr>
          </w:p>
        </w:tc>
      </w:tr>
      <w:tr w14:paraId="7EF29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08" w:type="dxa"/>
            <w:tcBorders>
              <w:top w:val="single" w:color="auto" w:sz="4" w:space="0"/>
              <w:left w:val="single" w:color="auto" w:sz="4" w:space="0"/>
              <w:bottom w:val="single" w:color="auto" w:sz="4" w:space="0"/>
              <w:right w:val="single" w:color="auto" w:sz="4" w:space="0"/>
            </w:tcBorders>
            <w:shd w:val="clear" w:color="auto" w:fill="FFFFFF"/>
            <w:vAlign w:val="center"/>
          </w:tcPr>
          <w:p w14:paraId="7102C455">
            <w:pPr>
              <w:rPr>
                <w:rFonts w:ascii="Century Gothic" w:hAnsi="Century Gothic" w:eastAsia="Calibri"/>
                <w:b/>
                <w:sz w:val="20"/>
                <w:szCs w:val="20"/>
              </w:rPr>
            </w:pPr>
            <w:r>
              <w:rPr>
                <w:rFonts w:ascii="Century Gothic" w:hAnsi="Century Gothic" w:eastAsia="Calibri"/>
                <w:b/>
                <w:sz w:val="20"/>
                <w:szCs w:val="20"/>
              </w:rPr>
              <w:t>Bank</w:t>
            </w:r>
          </w:p>
        </w:tc>
        <w:tc>
          <w:tcPr>
            <w:tcW w:w="3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89A472">
            <w:pPr>
              <w:rPr>
                <w:rFonts w:ascii="Century Gothic" w:hAnsi="Century Gothic" w:eastAsia="Calibri"/>
                <w:color w:val="0000FF"/>
                <w:sz w:val="20"/>
                <w:szCs w:val="20"/>
              </w:rPr>
            </w:pPr>
          </w:p>
        </w:tc>
        <w:tc>
          <w:tcPr>
            <w:tcW w:w="1618" w:type="dxa"/>
            <w:tcBorders>
              <w:top w:val="single" w:color="auto" w:sz="4" w:space="0"/>
              <w:left w:val="single" w:color="auto" w:sz="4" w:space="0"/>
              <w:bottom w:val="single" w:color="auto" w:sz="4" w:space="0"/>
              <w:right w:val="single" w:color="auto" w:sz="4" w:space="0"/>
            </w:tcBorders>
            <w:shd w:val="clear" w:color="auto" w:fill="FFFFFF"/>
            <w:vAlign w:val="center"/>
          </w:tcPr>
          <w:p w14:paraId="18AD8871">
            <w:pPr>
              <w:jc w:val="center"/>
              <w:rPr>
                <w:rFonts w:ascii="Century Gothic" w:hAnsi="Century Gothic" w:eastAsia="Calibri"/>
                <w:b/>
                <w:sz w:val="20"/>
                <w:szCs w:val="20"/>
              </w:rPr>
            </w:pPr>
            <w:r>
              <w:rPr>
                <w:rFonts w:ascii="Century Gothic" w:hAnsi="Century Gothic" w:eastAsia="Calibri"/>
                <w:b/>
                <w:sz w:val="20"/>
                <w:szCs w:val="20"/>
              </w:rPr>
              <w:t>Agency/branch of</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14:paraId="171EEBE3">
            <w:pPr>
              <w:rPr>
                <w:rFonts w:ascii="Century Gothic" w:hAnsi="Century Gothic" w:eastAsia="Calibri"/>
                <w:color w:val="0000FF"/>
                <w:sz w:val="20"/>
                <w:szCs w:val="20"/>
              </w:rPr>
            </w:pPr>
          </w:p>
        </w:tc>
      </w:tr>
      <w:tr w14:paraId="20D49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08" w:type="dxa"/>
            <w:tcBorders>
              <w:top w:val="single" w:color="auto" w:sz="4" w:space="0"/>
              <w:left w:val="single" w:color="auto" w:sz="4" w:space="0"/>
              <w:bottom w:val="single" w:color="auto" w:sz="4" w:space="0"/>
              <w:right w:val="single" w:color="auto" w:sz="4" w:space="0"/>
            </w:tcBorders>
            <w:shd w:val="clear" w:color="auto" w:fill="FFFFFF"/>
            <w:vAlign w:val="center"/>
          </w:tcPr>
          <w:p w14:paraId="555401EA">
            <w:pPr>
              <w:rPr>
                <w:rFonts w:ascii="Century Gothic" w:hAnsi="Century Gothic" w:eastAsia="Calibri"/>
                <w:b/>
                <w:sz w:val="20"/>
                <w:szCs w:val="20"/>
              </w:rPr>
            </w:pPr>
            <w:r>
              <w:rPr>
                <w:rFonts w:ascii="Century Gothic" w:hAnsi="Century Gothic" w:eastAsia="Calibri"/>
                <w:b/>
                <w:sz w:val="20"/>
                <w:szCs w:val="20"/>
              </w:rPr>
              <w:t>IBAN</w:t>
            </w:r>
          </w:p>
        </w:tc>
        <w:tc>
          <w:tcPr>
            <w:tcW w:w="792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EE788E8">
            <w:pPr>
              <w:rPr>
                <w:rFonts w:ascii="Century Gothic" w:hAnsi="Century Gothic" w:eastAsia="Calibri"/>
                <w:color w:val="0000FF"/>
                <w:sz w:val="20"/>
                <w:szCs w:val="20"/>
              </w:rPr>
            </w:pPr>
          </w:p>
        </w:tc>
      </w:tr>
      <w:tr w14:paraId="6AD82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08" w:type="dxa"/>
            <w:tcBorders>
              <w:top w:val="single" w:color="auto" w:sz="4" w:space="0"/>
              <w:left w:val="single" w:color="auto" w:sz="4" w:space="0"/>
              <w:bottom w:val="single" w:color="auto" w:sz="4" w:space="0"/>
              <w:right w:val="single" w:color="auto" w:sz="4" w:space="0"/>
            </w:tcBorders>
            <w:shd w:val="clear" w:color="auto" w:fill="FFFFFF"/>
            <w:vAlign w:val="center"/>
          </w:tcPr>
          <w:p w14:paraId="235516FC">
            <w:pPr>
              <w:rPr>
                <w:rFonts w:ascii="Century Gothic" w:hAnsi="Century Gothic" w:eastAsia="Calibri"/>
                <w:b/>
                <w:sz w:val="20"/>
                <w:szCs w:val="20"/>
              </w:rPr>
            </w:pPr>
            <w:r>
              <w:rPr>
                <w:rFonts w:ascii="Century Gothic" w:hAnsi="Century Gothic" w:eastAsia="Calibri"/>
                <w:b/>
                <w:sz w:val="20"/>
                <w:szCs w:val="20"/>
              </w:rPr>
              <w:t>BIC/SWIFT</w:t>
            </w:r>
          </w:p>
        </w:tc>
        <w:tc>
          <w:tcPr>
            <w:tcW w:w="792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1295E64">
            <w:pPr>
              <w:rPr>
                <w:rFonts w:ascii="Century Gothic" w:hAnsi="Century Gothic" w:eastAsia="Calibri"/>
                <w:color w:val="0000FF"/>
                <w:sz w:val="20"/>
                <w:szCs w:val="20"/>
              </w:rPr>
            </w:pPr>
          </w:p>
        </w:tc>
      </w:tr>
    </w:tbl>
    <w:p w14:paraId="2EF57941">
      <w:pPr>
        <w:rPr>
          <w:rFonts w:ascii="Century Gothic" w:hAnsi="Century Gothic"/>
          <w:sz w:val="20"/>
          <w:szCs w:val="20"/>
        </w:rPr>
      </w:pPr>
    </w:p>
    <w:p w14:paraId="6CF3CCF9">
      <w:pPr>
        <w:suppressAutoHyphens/>
        <w:spacing w:line="360" w:lineRule="auto"/>
        <w:ind w:left="-567" w:right="-369"/>
        <w:jc w:val="both"/>
        <w:rPr>
          <w:rFonts w:ascii="Century Gothic" w:hAnsi="Century Gothic" w:cs="Poppins"/>
          <w:b/>
          <w:sz w:val="20"/>
          <w:szCs w:val="20"/>
          <w:u w:val="single"/>
          <w:lang w:val="en-US"/>
        </w:rPr>
      </w:pPr>
      <w:r>
        <w:rPr>
          <w:rFonts w:ascii="Century Gothic" w:hAnsi="Century Gothic" w:cs="Poppins"/>
          <w:b/>
          <w:sz w:val="20"/>
          <w:szCs w:val="20"/>
          <w:u w:val="single"/>
          <w:lang w:val="en-US"/>
        </w:rPr>
        <w:t>on which he is delegated to operate</w:t>
      </w:r>
      <w:r>
        <w:rPr>
          <w:rFonts w:hint="eastAsia" w:ascii="Century Gothic" w:hAnsi="Century Gothic" w:cs="Poppins"/>
          <w:b/>
          <w:sz w:val="20"/>
          <w:szCs w:val="20"/>
          <w:u w:val="single"/>
          <w:lang w:val="en-US"/>
        </w:rPr>
        <w:t>他被授权对其进行操作</w:t>
      </w:r>
    </w:p>
    <w:tbl>
      <w:tblPr>
        <w:tblStyle w:val="25"/>
        <w:tblW w:w="0" w:type="auto"/>
        <w:tblInd w:w="-4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7"/>
        <w:gridCol w:w="5440"/>
        <w:gridCol w:w="549"/>
        <w:gridCol w:w="2188"/>
      </w:tblGrid>
      <w:tr w14:paraId="137D9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27" w:type="dxa"/>
            <w:tcBorders>
              <w:top w:val="single" w:color="auto" w:sz="4" w:space="0"/>
              <w:left w:val="single" w:color="auto" w:sz="4" w:space="0"/>
              <w:bottom w:val="single" w:color="auto" w:sz="4" w:space="0"/>
              <w:right w:val="single" w:color="auto" w:sz="4" w:space="0"/>
            </w:tcBorders>
            <w:shd w:val="clear" w:color="auto" w:fill="FFFFFF"/>
            <w:vAlign w:val="center"/>
          </w:tcPr>
          <w:p w14:paraId="542AE767">
            <w:pPr>
              <w:rPr>
                <w:rFonts w:ascii="Century Gothic" w:hAnsi="Century Gothic" w:eastAsia="Calibri"/>
                <w:b/>
                <w:sz w:val="20"/>
                <w:szCs w:val="20"/>
              </w:rPr>
            </w:pPr>
            <w:r>
              <w:rPr>
                <w:rFonts w:ascii="Century Gothic" w:hAnsi="Century Gothic" w:eastAsia="Calibri"/>
                <w:b/>
                <w:sz w:val="20"/>
                <w:szCs w:val="20"/>
              </w:rPr>
              <w:t>Mr</w:t>
            </w:r>
          </w:p>
        </w:tc>
        <w:tc>
          <w:tcPr>
            <w:tcW w:w="817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1521892">
            <w:pPr>
              <w:rPr>
                <w:rFonts w:ascii="Century Gothic" w:hAnsi="Century Gothic" w:eastAsia="Calibri"/>
                <w:color w:val="0000FF"/>
                <w:sz w:val="20"/>
                <w:szCs w:val="20"/>
              </w:rPr>
            </w:pPr>
          </w:p>
        </w:tc>
      </w:tr>
      <w:tr w14:paraId="63A81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27" w:type="dxa"/>
            <w:tcBorders>
              <w:top w:val="single" w:color="auto" w:sz="4" w:space="0"/>
              <w:left w:val="single" w:color="auto" w:sz="4" w:space="0"/>
              <w:bottom w:val="single" w:color="auto" w:sz="4" w:space="0"/>
              <w:right w:val="single" w:color="auto" w:sz="4" w:space="0"/>
            </w:tcBorders>
            <w:shd w:val="clear" w:color="auto" w:fill="FFFFFF"/>
            <w:vAlign w:val="center"/>
          </w:tcPr>
          <w:p w14:paraId="666F047E">
            <w:pPr>
              <w:rPr>
                <w:rFonts w:ascii="Century Gothic" w:hAnsi="Century Gothic" w:eastAsia="Calibri"/>
                <w:b/>
                <w:sz w:val="20"/>
                <w:szCs w:val="20"/>
              </w:rPr>
            </w:pPr>
            <w:r>
              <w:rPr>
                <w:rFonts w:ascii="Century Gothic" w:hAnsi="Century Gothic" w:eastAsia="Calibri"/>
                <w:b/>
                <w:sz w:val="20"/>
                <w:szCs w:val="20"/>
              </w:rPr>
              <w:t>Born in</w:t>
            </w:r>
          </w:p>
        </w:tc>
        <w:tc>
          <w:tcPr>
            <w:tcW w:w="5440" w:type="dxa"/>
            <w:tcBorders>
              <w:top w:val="single" w:color="auto" w:sz="4" w:space="0"/>
              <w:left w:val="single" w:color="auto" w:sz="4" w:space="0"/>
              <w:bottom w:val="single" w:color="auto" w:sz="4" w:space="0"/>
              <w:right w:val="single" w:color="auto" w:sz="4" w:space="0"/>
            </w:tcBorders>
            <w:shd w:val="clear" w:color="auto" w:fill="auto"/>
            <w:vAlign w:val="center"/>
          </w:tcPr>
          <w:p w14:paraId="54715901">
            <w:pPr>
              <w:rPr>
                <w:rFonts w:ascii="Century Gothic" w:hAnsi="Century Gothic" w:eastAsia="Calibri"/>
                <w:color w:val="0000FF"/>
                <w:sz w:val="20"/>
                <w:szCs w:val="20"/>
              </w:rPr>
            </w:pPr>
          </w:p>
        </w:tc>
        <w:tc>
          <w:tcPr>
            <w:tcW w:w="549" w:type="dxa"/>
            <w:tcBorders>
              <w:top w:val="single" w:color="auto" w:sz="4" w:space="0"/>
              <w:left w:val="single" w:color="auto" w:sz="4" w:space="0"/>
              <w:bottom w:val="single" w:color="auto" w:sz="4" w:space="0"/>
              <w:right w:val="single" w:color="auto" w:sz="4" w:space="0"/>
            </w:tcBorders>
            <w:shd w:val="clear" w:color="auto" w:fill="FFFFFF"/>
            <w:vAlign w:val="center"/>
          </w:tcPr>
          <w:p w14:paraId="7DB66F11">
            <w:pPr>
              <w:rPr>
                <w:rFonts w:ascii="Century Gothic" w:hAnsi="Century Gothic" w:eastAsia="Calibri"/>
                <w:b/>
                <w:sz w:val="20"/>
                <w:szCs w:val="20"/>
              </w:rPr>
            </w:pPr>
            <w:r>
              <w:rPr>
                <w:rFonts w:ascii="Century Gothic" w:hAnsi="Century Gothic" w:eastAsia="Calibri"/>
                <w:b/>
                <w:sz w:val="20"/>
                <w:szCs w:val="20"/>
              </w:rPr>
              <w:t>The</w:t>
            </w:r>
          </w:p>
        </w:tc>
        <w:tc>
          <w:tcPr>
            <w:tcW w:w="2188" w:type="dxa"/>
            <w:tcBorders>
              <w:top w:val="single" w:color="auto" w:sz="4" w:space="0"/>
              <w:left w:val="single" w:color="auto" w:sz="4" w:space="0"/>
              <w:bottom w:val="single" w:color="auto" w:sz="4" w:space="0"/>
              <w:right w:val="single" w:color="auto" w:sz="4" w:space="0"/>
            </w:tcBorders>
            <w:shd w:val="clear" w:color="auto" w:fill="auto"/>
            <w:vAlign w:val="center"/>
          </w:tcPr>
          <w:p w14:paraId="55483624">
            <w:pPr>
              <w:rPr>
                <w:rFonts w:ascii="Century Gothic" w:hAnsi="Century Gothic" w:eastAsia="Calibri"/>
                <w:color w:val="0000FF"/>
                <w:sz w:val="20"/>
                <w:szCs w:val="20"/>
              </w:rPr>
            </w:pPr>
          </w:p>
        </w:tc>
      </w:tr>
      <w:tr w14:paraId="5413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737" w:type="dxa"/>
          <w:cantSplit/>
          <w:trHeight w:val="454" w:hRule="atLeast"/>
        </w:trPr>
        <w:tc>
          <w:tcPr>
            <w:tcW w:w="1327" w:type="dxa"/>
            <w:tcBorders>
              <w:top w:val="single" w:color="auto" w:sz="4" w:space="0"/>
              <w:left w:val="single" w:color="auto" w:sz="4" w:space="0"/>
              <w:bottom w:val="single" w:color="auto" w:sz="4" w:space="0"/>
              <w:right w:val="single" w:color="auto" w:sz="4" w:space="0"/>
            </w:tcBorders>
            <w:shd w:val="clear" w:color="auto" w:fill="FFFFFF"/>
            <w:vAlign w:val="center"/>
          </w:tcPr>
          <w:p w14:paraId="1CD57963">
            <w:pPr>
              <w:rPr>
                <w:rFonts w:ascii="Century Gothic" w:hAnsi="Century Gothic" w:eastAsia="Calibri"/>
                <w:b/>
                <w:sz w:val="20"/>
                <w:szCs w:val="20"/>
              </w:rPr>
            </w:pPr>
            <w:r>
              <w:rPr>
                <w:rFonts w:ascii="Century Gothic" w:hAnsi="Century Gothic" w:eastAsia="Calibri"/>
                <w:b/>
                <w:sz w:val="20"/>
                <w:szCs w:val="20"/>
              </w:rPr>
              <w:t>CF</w:t>
            </w:r>
          </w:p>
        </w:tc>
        <w:tc>
          <w:tcPr>
            <w:tcW w:w="5440" w:type="dxa"/>
            <w:tcBorders>
              <w:top w:val="single" w:color="auto" w:sz="4" w:space="0"/>
              <w:left w:val="single" w:color="auto" w:sz="4" w:space="0"/>
              <w:bottom w:val="single" w:color="auto" w:sz="4" w:space="0"/>
              <w:right w:val="single" w:color="auto" w:sz="4" w:space="0"/>
            </w:tcBorders>
            <w:shd w:val="clear" w:color="auto" w:fill="auto"/>
            <w:vAlign w:val="center"/>
          </w:tcPr>
          <w:p w14:paraId="5CBEF690">
            <w:pPr>
              <w:rPr>
                <w:rFonts w:ascii="Century Gothic" w:hAnsi="Century Gothic" w:eastAsia="Calibri"/>
                <w:color w:val="0000FF"/>
                <w:sz w:val="20"/>
                <w:szCs w:val="20"/>
              </w:rPr>
            </w:pPr>
          </w:p>
        </w:tc>
      </w:tr>
    </w:tbl>
    <w:p w14:paraId="646CCCDF">
      <w:pPr>
        <w:rPr>
          <w:rFonts w:ascii="Century Gothic" w:hAnsi="Century Gothic"/>
          <w:sz w:val="20"/>
          <w:szCs w:val="20"/>
        </w:rPr>
      </w:pPr>
      <w:r>
        <w:rPr>
          <w:rFonts w:ascii="Century Gothic" w:hAnsi="Century Gothic"/>
          <w:sz w:val="20"/>
          <w:szCs w:val="20"/>
        </w:rPr>
        <w:t xml:space="preserve"> </w:t>
      </w:r>
    </w:p>
    <w:p w14:paraId="3CA1E44C">
      <w:pPr>
        <w:rPr>
          <w:rFonts w:ascii="Century Gothic" w:hAnsi="Century Gothic"/>
          <w:b/>
          <w:color w:val="800000"/>
          <w:sz w:val="20"/>
          <w:szCs w:val="20"/>
        </w:rPr>
      </w:pPr>
    </w:p>
    <w:tbl>
      <w:tblPr>
        <w:tblStyle w:val="25"/>
        <w:tblW w:w="0" w:type="auto"/>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8"/>
        <w:gridCol w:w="5440"/>
        <w:gridCol w:w="549"/>
        <w:gridCol w:w="2188"/>
      </w:tblGrid>
      <w:tr w14:paraId="29FC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38" w:type="dxa"/>
            <w:tcBorders>
              <w:top w:val="single" w:color="auto" w:sz="4" w:space="0"/>
              <w:left w:val="single" w:color="auto" w:sz="4" w:space="0"/>
              <w:bottom w:val="single" w:color="auto" w:sz="4" w:space="0"/>
              <w:right w:val="single" w:color="auto" w:sz="4" w:space="0"/>
            </w:tcBorders>
            <w:shd w:val="clear" w:color="auto" w:fill="FFFFFF"/>
            <w:vAlign w:val="center"/>
          </w:tcPr>
          <w:p w14:paraId="65DF1FE1">
            <w:pPr>
              <w:rPr>
                <w:rFonts w:ascii="Century Gothic" w:hAnsi="Century Gothic" w:eastAsia="Calibri"/>
                <w:b/>
                <w:sz w:val="20"/>
                <w:szCs w:val="20"/>
              </w:rPr>
            </w:pPr>
            <w:r>
              <w:rPr>
                <w:rFonts w:ascii="Century Gothic" w:hAnsi="Century Gothic" w:eastAsia="Calibri"/>
                <w:b/>
                <w:sz w:val="20"/>
                <w:szCs w:val="20"/>
              </w:rPr>
              <w:t>Mr</w:t>
            </w:r>
          </w:p>
        </w:tc>
        <w:tc>
          <w:tcPr>
            <w:tcW w:w="817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F029717">
            <w:pPr>
              <w:rPr>
                <w:rFonts w:ascii="Century Gothic" w:hAnsi="Century Gothic" w:eastAsia="Calibri"/>
                <w:color w:val="0000FF"/>
                <w:sz w:val="20"/>
                <w:szCs w:val="20"/>
              </w:rPr>
            </w:pPr>
          </w:p>
        </w:tc>
      </w:tr>
      <w:tr w14:paraId="33D5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38" w:type="dxa"/>
            <w:tcBorders>
              <w:top w:val="single" w:color="auto" w:sz="4" w:space="0"/>
              <w:left w:val="single" w:color="auto" w:sz="4" w:space="0"/>
              <w:bottom w:val="single" w:color="auto" w:sz="4" w:space="0"/>
              <w:right w:val="single" w:color="auto" w:sz="4" w:space="0"/>
            </w:tcBorders>
            <w:shd w:val="clear" w:color="auto" w:fill="FFFFFF"/>
            <w:vAlign w:val="center"/>
          </w:tcPr>
          <w:p w14:paraId="53B364B4">
            <w:pPr>
              <w:rPr>
                <w:rFonts w:ascii="Century Gothic" w:hAnsi="Century Gothic" w:eastAsia="Calibri"/>
                <w:b/>
                <w:sz w:val="20"/>
                <w:szCs w:val="20"/>
              </w:rPr>
            </w:pPr>
            <w:bookmarkStart w:id="2" w:name="_GoBack"/>
            <w:bookmarkEnd w:id="2"/>
            <w:r>
              <w:rPr>
                <w:rFonts w:ascii="Century Gothic" w:hAnsi="Century Gothic" w:eastAsia="Calibri"/>
                <w:b/>
                <w:sz w:val="20"/>
                <w:szCs w:val="20"/>
              </w:rPr>
              <w:t>Born in</w:t>
            </w:r>
          </w:p>
        </w:tc>
        <w:tc>
          <w:tcPr>
            <w:tcW w:w="5440" w:type="dxa"/>
            <w:tcBorders>
              <w:top w:val="single" w:color="auto" w:sz="4" w:space="0"/>
              <w:left w:val="single" w:color="auto" w:sz="4" w:space="0"/>
              <w:bottom w:val="single" w:color="auto" w:sz="4" w:space="0"/>
              <w:right w:val="single" w:color="auto" w:sz="4" w:space="0"/>
            </w:tcBorders>
            <w:shd w:val="clear" w:color="auto" w:fill="auto"/>
            <w:vAlign w:val="center"/>
          </w:tcPr>
          <w:p w14:paraId="69D36596">
            <w:pPr>
              <w:rPr>
                <w:rFonts w:ascii="Century Gothic" w:hAnsi="Century Gothic" w:eastAsia="Calibri"/>
                <w:color w:val="0000FF"/>
                <w:sz w:val="20"/>
                <w:szCs w:val="20"/>
              </w:rPr>
            </w:pPr>
          </w:p>
        </w:tc>
        <w:tc>
          <w:tcPr>
            <w:tcW w:w="549" w:type="dxa"/>
            <w:tcBorders>
              <w:top w:val="single" w:color="auto" w:sz="4" w:space="0"/>
              <w:left w:val="single" w:color="auto" w:sz="4" w:space="0"/>
              <w:bottom w:val="single" w:color="auto" w:sz="4" w:space="0"/>
              <w:right w:val="single" w:color="auto" w:sz="4" w:space="0"/>
            </w:tcBorders>
            <w:shd w:val="clear" w:color="auto" w:fill="FFFFFF"/>
            <w:vAlign w:val="center"/>
          </w:tcPr>
          <w:p w14:paraId="213A96A0">
            <w:pPr>
              <w:rPr>
                <w:rFonts w:ascii="Century Gothic" w:hAnsi="Century Gothic" w:eastAsia="Calibri"/>
                <w:b/>
                <w:sz w:val="20"/>
                <w:szCs w:val="20"/>
              </w:rPr>
            </w:pPr>
            <w:r>
              <w:rPr>
                <w:rFonts w:ascii="Century Gothic" w:hAnsi="Century Gothic" w:eastAsia="Calibri"/>
                <w:b/>
                <w:sz w:val="20"/>
                <w:szCs w:val="20"/>
              </w:rPr>
              <w:t>The</w:t>
            </w:r>
          </w:p>
        </w:tc>
        <w:tc>
          <w:tcPr>
            <w:tcW w:w="2188" w:type="dxa"/>
            <w:tcBorders>
              <w:top w:val="single" w:color="auto" w:sz="4" w:space="0"/>
              <w:left w:val="single" w:color="auto" w:sz="4" w:space="0"/>
              <w:bottom w:val="single" w:color="auto" w:sz="4" w:space="0"/>
              <w:right w:val="single" w:color="auto" w:sz="4" w:space="0"/>
            </w:tcBorders>
            <w:shd w:val="clear" w:color="auto" w:fill="auto"/>
            <w:vAlign w:val="center"/>
          </w:tcPr>
          <w:p w14:paraId="3C9E2B1E">
            <w:pPr>
              <w:rPr>
                <w:rFonts w:ascii="Century Gothic" w:hAnsi="Century Gothic" w:eastAsia="Calibri"/>
                <w:color w:val="0000FF"/>
                <w:sz w:val="20"/>
                <w:szCs w:val="20"/>
              </w:rPr>
            </w:pPr>
          </w:p>
        </w:tc>
      </w:tr>
      <w:tr w14:paraId="1F4D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737" w:type="dxa"/>
          <w:cantSplit/>
          <w:trHeight w:val="454" w:hRule="atLeast"/>
        </w:trPr>
        <w:tc>
          <w:tcPr>
            <w:tcW w:w="1338" w:type="dxa"/>
            <w:tcBorders>
              <w:top w:val="single" w:color="auto" w:sz="4" w:space="0"/>
              <w:left w:val="single" w:color="auto" w:sz="4" w:space="0"/>
              <w:bottom w:val="single" w:color="auto" w:sz="4" w:space="0"/>
              <w:right w:val="single" w:color="auto" w:sz="4" w:space="0"/>
            </w:tcBorders>
            <w:shd w:val="clear" w:color="auto" w:fill="FFFFFF"/>
            <w:vAlign w:val="center"/>
          </w:tcPr>
          <w:p w14:paraId="29AE6FD1">
            <w:pPr>
              <w:rPr>
                <w:rFonts w:ascii="Century Gothic" w:hAnsi="Century Gothic" w:eastAsia="Calibri"/>
                <w:b/>
                <w:sz w:val="20"/>
                <w:szCs w:val="20"/>
              </w:rPr>
            </w:pPr>
            <w:r>
              <w:rPr>
                <w:rFonts w:ascii="Century Gothic" w:hAnsi="Century Gothic" w:eastAsia="Calibri"/>
                <w:b/>
                <w:sz w:val="20"/>
                <w:szCs w:val="20"/>
              </w:rPr>
              <w:t>CF</w:t>
            </w:r>
          </w:p>
        </w:tc>
        <w:tc>
          <w:tcPr>
            <w:tcW w:w="5440" w:type="dxa"/>
            <w:tcBorders>
              <w:top w:val="single" w:color="auto" w:sz="4" w:space="0"/>
              <w:left w:val="single" w:color="auto" w:sz="4" w:space="0"/>
              <w:bottom w:val="single" w:color="auto" w:sz="4" w:space="0"/>
              <w:right w:val="single" w:color="auto" w:sz="4" w:space="0"/>
            </w:tcBorders>
            <w:shd w:val="clear" w:color="auto" w:fill="auto"/>
            <w:vAlign w:val="center"/>
          </w:tcPr>
          <w:p w14:paraId="7108FE49">
            <w:pPr>
              <w:rPr>
                <w:rFonts w:ascii="Century Gothic" w:hAnsi="Century Gothic" w:eastAsia="Calibri"/>
                <w:color w:val="0000FF"/>
                <w:sz w:val="20"/>
                <w:szCs w:val="20"/>
              </w:rPr>
            </w:pPr>
          </w:p>
        </w:tc>
      </w:tr>
    </w:tbl>
    <w:p w14:paraId="4367EAAF">
      <w:pPr>
        <w:rPr>
          <w:rFonts w:ascii="Century Gothic" w:hAnsi="Century Gothic"/>
          <w:b/>
          <w:color w:val="800000"/>
          <w:sz w:val="20"/>
          <w:szCs w:val="20"/>
        </w:rPr>
      </w:pPr>
    </w:p>
    <w:p w14:paraId="377BC03E">
      <w:pPr>
        <w:suppressAutoHyphens/>
        <w:spacing w:line="360" w:lineRule="auto"/>
        <w:ind w:left="-567" w:right="-369"/>
        <w:jc w:val="center"/>
        <w:rPr>
          <w:rFonts w:ascii="Century Gothic" w:hAnsi="Century Gothic" w:cs="Poppins"/>
          <w:b/>
          <w:sz w:val="20"/>
          <w:szCs w:val="20"/>
        </w:rPr>
      </w:pPr>
    </w:p>
    <w:p w14:paraId="4ED38B61">
      <w:pPr>
        <w:suppressAutoHyphens/>
        <w:spacing w:line="360" w:lineRule="auto"/>
        <w:ind w:left="-567" w:right="-369"/>
        <w:jc w:val="center"/>
        <w:rPr>
          <w:rFonts w:ascii="Century Gothic" w:hAnsi="Century Gothic" w:cs="Poppins"/>
          <w:b/>
          <w:sz w:val="20"/>
          <w:szCs w:val="20"/>
          <w:lang w:val="en-US"/>
        </w:rPr>
      </w:pPr>
      <w:r>
        <w:rPr>
          <w:rFonts w:ascii="Century Gothic" w:hAnsi="Century Gothic" w:cs="Poppins"/>
          <w:b/>
          <w:sz w:val="20"/>
          <w:szCs w:val="20"/>
          <w:lang w:val="en-US"/>
        </w:rPr>
        <w:t>ALSO DECLARE (select with an “X”)</w:t>
      </w:r>
      <w:r>
        <w:rPr>
          <w:rFonts w:hint="eastAsia" w:ascii="Century Gothic" w:hAnsi="Century Gothic" w:cs="Poppins"/>
          <w:b/>
          <w:sz w:val="20"/>
          <w:szCs w:val="20"/>
          <w:lang w:val="en-US"/>
        </w:rPr>
        <w:t>还要声明(用“X”选择)</w:t>
      </w:r>
    </w:p>
    <w:p w14:paraId="286E0D4E">
      <w:pPr>
        <w:jc w:val="center"/>
        <w:rPr>
          <w:rFonts w:ascii="Century Gothic" w:hAnsi="Century Gothic"/>
          <w:b/>
          <w:color w:val="800000"/>
          <w:sz w:val="20"/>
          <w:szCs w:val="20"/>
          <w:lang w:val="en-US"/>
        </w:rPr>
      </w:pPr>
    </w:p>
    <w:p w14:paraId="4760EC36">
      <w:pPr>
        <w:ind w:left="374" w:right="56" w:hanging="374"/>
        <w:jc w:val="both"/>
        <w:rPr>
          <w:rFonts w:ascii="Century Gothic" w:hAnsi="Century Gothic"/>
          <w:sz w:val="20"/>
          <w:szCs w:val="20"/>
          <w:lang w:val="en-US"/>
        </w:rPr>
      </w:pPr>
      <w:bookmarkStart w:id="0" w:name="Controllo1"/>
      <w:r>
        <w:rPr>
          <w:rFonts w:ascii="Century Gothic" w:hAnsi="Century Gothic"/>
          <w:sz w:val="20"/>
          <w:szCs w:val="20"/>
        </w:rPr>
        <w:fldChar w:fldCharType="begin">
          <w:ffData>
            <w:name w:val="Controllo1"/>
            <w:enabled/>
            <w:calcOnExit w:val="0"/>
            <w:checkBox>
              <w:size w:val="20"/>
              <w:default w:val="0"/>
              <w:checked w:val="0"/>
            </w:checkBox>
          </w:ffData>
        </w:fldChar>
      </w:r>
      <w:r>
        <w:rPr>
          <w:rFonts w:ascii="Century Gothic" w:hAnsi="Century Gothic"/>
          <w:sz w:val="20"/>
          <w:szCs w:val="20"/>
          <w:lang w:val="en-US"/>
        </w:rPr>
        <w:instrText xml:space="preserve"> FORMCHECKBOX </w:instrText>
      </w:r>
      <w:r>
        <w:rPr>
          <w:rFonts w:ascii="Century Gothic" w:hAnsi="Century Gothic"/>
          <w:sz w:val="20"/>
          <w:szCs w:val="20"/>
        </w:rPr>
        <w:fldChar w:fldCharType="separate"/>
      </w:r>
      <w:r>
        <w:rPr>
          <w:rFonts w:ascii="Century Gothic" w:hAnsi="Century Gothic"/>
          <w:sz w:val="20"/>
          <w:szCs w:val="20"/>
        </w:rPr>
        <w:fldChar w:fldCharType="end"/>
      </w:r>
      <w:bookmarkEnd w:id="0"/>
      <w:r>
        <w:rPr>
          <w:rFonts w:ascii="Century Gothic" w:hAnsi="Century Gothic"/>
          <w:sz w:val="20"/>
          <w:szCs w:val="20"/>
          <w:lang w:val="en-US"/>
        </w:rPr>
        <w:t>that it will make use of the aforementioned dedicated current accounts for all current and future legal relationships established with the Polytechnic of Turin, whatever the directly operating University structure, without the need to provide specific communications for the individual order;</w:t>
      </w:r>
      <w:r>
        <w:rPr>
          <w:rFonts w:hint="eastAsia" w:ascii="Century Gothic" w:hAnsi="Century Gothic"/>
          <w:sz w:val="20"/>
          <w:szCs w:val="20"/>
          <w:lang w:val="en-US"/>
        </w:rPr>
        <w:t>无论直接运营的大学结构如何，其将利用上述专用往来账户与都灵理工大学建立所有当前和未来的法律关系，而无需为个别订单提供特定通信；</w:t>
      </w:r>
    </w:p>
    <w:p w14:paraId="6287FEA5">
      <w:pPr>
        <w:ind w:right="56"/>
        <w:jc w:val="both"/>
        <w:rPr>
          <w:rFonts w:ascii="Century Gothic" w:hAnsi="Century Gothic"/>
          <w:sz w:val="20"/>
          <w:szCs w:val="20"/>
          <w:lang w:val="en-US"/>
        </w:rPr>
      </w:pPr>
    </w:p>
    <w:p w14:paraId="4B4B4B44">
      <w:pPr>
        <w:ind w:left="374" w:right="56" w:hanging="374"/>
        <w:jc w:val="both"/>
        <w:rPr>
          <w:rFonts w:ascii="Century Gothic" w:hAnsi="Century Gothic"/>
          <w:sz w:val="20"/>
          <w:szCs w:val="20"/>
          <w:lang w:val="en-US"/>
        </w:rPr>
      </w:pPr>
      <w:bookmarkStart w:id="1" w:name="Controllo2"/>
      <w:r>
        <w:rPr>
          <w:rFonts w:ascii="Century Gothic" w:hAnsi="Century Gothic"/>
          <w:sz w:val="20"/>
          <w:szCs w:val="20"/>
        </w:rPr>
        <w:fldChar w:fldCharType="begin">
          <w:ffData>
            <w:name w:val="Controllo2"/>
            <w:enabled/>
            <w:calcOnExit w:val="0"/>
            <w:checkBox>
              <w:size w:val="20"/>
              <w:default w:val="0"/>
              <w:checked w:val="0"/>
            </w:checkBox>
          </w:ffData>
        </w:fldChar>
      </w:r>
      <w:r>
        <w:rPr>
          <w:rFonts w:ascii="Century Gothic" w:hAnsi="Century Gothic"/>
          <w:sz w:val="20"/>
          <w:szCs w:val="20"/>
          <w:lang w:val="en-US"/>
        </w:rPr>
        <w:instrText xml:space="preserve"> FORMCHECKBOX </w:instrText>
      </w:r>
      <w:r>
        <w:rPr>
          <w:rFonts w:ascii="Century Gothic" w:hAnsi="Century Gothic"/>
          <w:sz w:val="20"/>
          <w:szCs w:val="20"/>
        </w:rPr>
        <w:fldChar w:fldCharType="separate"/>
      </w:r>
      <w:r>
        <w:rPr>
          <w:rFonts w:ascii="Century Gothic" w:hAnsi="Century Gothic"/>
          <w:sz w:val="20"/>
          <w:szCs w:val="20"/>
        </w:rPr>
        <w:fldChar w:fldCharType="end"/>
      </w:r>
      <w:bookmarkEnd w:id="1"/>
      <w:r>
        <w:rPr>
          <w:rFonts w:ascii="Century Gothic" w:hAnsi="Century Gothic"/>
          <w:sz w:val="20"/>
          <w:szCs w:val="20"/>
          <w:lang w:val="en-US"/>
        </w:rPr>
        <w:tab/>
      </w:r>
      <w:r>
        <w:rPr>
          <w:rFonts w:ascii="Century Gothic" w:hAnsi="Century Gothic"/>
          <w:sz w:val="20"/>
          <w:szCs w:val="20"/>
          <w:lang w:val="en-US"/>
        </w:rPr>
        <w:t>to undertake to promptly communicate any subsequent changes relating to the details of the dedicated current accounts and/or the names of the people delegated to operate on them.</w:t>
      </w:r>
      <w:r>
        <w:rPr>
          <w:rFonts w:hint="eastAsia" w:ascii="Century Gothic" w:hAnsi="Century Gothic"/>
          <w:sz w:val="20"/>
          <w:szCs w:val="20"/>
          <w:lang w:val="en-US"/>
        </w:rPr>
        <w:t>承诺及时传达与专用往来账户的详细信息和/或授权操作这些账户的人员姓名相关的任何后续变更。</w:t>
      </w:r>
    </w:p>
    <w:p w14:paraId="11262D41">
      <w:pPr>
        <w:tabs>
          <w:tab w:val="left" w:pos="900"/>
        </w:tabs>
        <w:ind w:right="56"/>
        <w:jc w:val="both"/>
        <w:rPr>
          <w:rFonts w:ascii="Century Gothic" w:hAnsi="Century Gothic"/>
          <w:sz w:val="20"/>
          <w:szCs w:val="20"/>
          <w:lang w:val="en-US"/>
        </w:rPr>
      </w:pPr>
    </w:p>
    <w:p w14:paraId="3056354A">
      <w:pPr>
        <w:tabs>
          <w:tab w:val="left" w:pos="900"/>
        </w:tabs>
        <w:ind w:right="56"/>
        <w:jc w:val="both"/>
        <w:rPr>
          <w:rFonts w:ascii="Century Gothic" w:hAnsi="Century Gothic"/>
          <w:sz w:val="20"/>
          <w:szCs w:val="20"/>
          <w:lang w:val="en-US"/>
        </w:rPr>
      </w:pPr>
      <w:r>
        <w:rPr>
          <w:rFonts w:ascii="Century Gothic" w:hAnsi="Century Gothic"/>
          <w:sz w:val="20"/>
          <w:szCs w:val="20"/>
          <w:lang w:val="en-US"/>
        </w:rPr>
        <w:t>Furthermore, in order to verify the update of our. supplier registry, please provide the following data:</w:t>
      </w:r>
      <w:r>
        <w:rPr>
          <w:rFonts w:hint="eastAsia" w:ascii="Century Gothic" w:hAnsi="Century Gothic"/>
          <w:sz w:val="20"/>
          <w:szCs w:val="20"/>
          <w:lang w:val="en-US"/>
        </w:rPr>
        <w:t>此外，为了验证我们的更新。供应商注册，请提供以下数据:</w:t>
      </w:r>
    </w:p>
    <w:p w14:paraId="4E47A863">
      <w:pPr>
        <w:tabs>
          <w:tab w:val="left" w:pos="900"/>
        </w:tabs>
        <w:ind w:right="56"/>
        <w:jc w:val="both"/>
        <w:rPr>
          <w:rFonts w:ascii="Century Gothic" w:hAnsi="Century Gothic"/>
          <w:sz w:val="20"/>
          <w:szCs w:val="20"/>
          <w:lang w:val="en-US"/>
        </w:rPr>
      </w:pPr>
    </w:p>
    <w:tbl>
      <w:tblPr>
        <w:tblStyle w:val="25"/>
        <w:tblW w:w="90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3338"/>
        <w:gridCol w:w="1086"/>
        <w:gridCol w:w="2822"/>
      </w:tblGrid>
      <w:tr w14:paraId="254E2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1838" w:type="dxa"/>
            <w:tcBorders>
              <w:top w:val="single" w:color="auto" w:sz="4" w:space="0"/>
              <w:left w:val="single" w:color="auto" w:sz="4" w:space="0"/>
              <w:bottom w:val="single" w:color="auto" w:sz="4" w:space="0"/>
              <w:right w:val="single" w:color="auto" w:sz="4" w:space="0"/>
            </w:tcBorders>
            <w:shd w:val="clear" w:color="auto" w:fill="FFFFFF"/>
            <w:vAlign w:val="center"/>
          </w:tcPr>
          <w:p w14:paraId="45A855ED">
            <w:pPr>
              <w:rPr>
                <w:rFonts w:ascii="Century Gothic" w:hAnsi="Century Gothic" w:eastAsia="Calibri"/>
                <w:b/>
                <w:sz w:val="20"/>
                <w:szCs w:val="20"/>
              </w:rPr>
            </w:pPr>
            <w:r>
              <w:rPr>
                <w:rFonts w:ascii="Century Gothic" w:hAnsi="Century Gothic" w:eastAsia="Calibri"/>
                <w:b/>
                <w:sz w:val="20"/>
                <w:szCs w:val="20"/>
              </w:rPr>
              <w:t>Business name</w:t>
            </w:r>
          </w:p>
        </w:tc>
        <w:tc>
          <w:tcPr>
            <w:tcW w:w="724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29BBA62">
            <w:pPr>
              <w:rPr>
                <w:rFonts w:ascii="Century Gothic" w:hAnsi="Century Gothic" w:eastAsia="Calibri"/>
                <w:color w:val="0000FF"/>
                <w:sz w:val="20"/>
                <w:szCs w:val="20"/>
              </w:rPr>
            </w:pPr>
            <w:r>
              <w:rPr>
                <w:rFonts w:hint="eastAsia" w:ascii="Century Gothic" w:hAnsi="Century Gothic" w:eastAsia="Calibri"/>
                <w:color w:val="0000FF"/>
                <w:sz w:val="20"/>
                <w:szCs w:val="20"/>
              </w:rPr>
              <w:t>MAYA CHINA PRECIOUS PROTOTYPE LTD</w:t>
            </w:r>
          </w:p>
        </w:tc>
      </w:tr>
      <w:tr w14:paraId="7EE29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1838" w:type="dxa"/>
            <w:tcBorders>
              <w:top w:val="single" w:color="auto" w:sz="4" w:space="0"/>
              <w:left w:val="single" w:color="auto" w:sz="4" w:space="0"/>
              <w:bottom w:val="single" w:color="auto" w:sz="4" w:space="0"/>
              <w:right w:val="single" w:color="auto" w:sz="4" w:space="0"/>
            </w:tcBorders>
            <w:shd w:val="clear" w:color="auto" w:fill="F3F3F3"/>
            <w:vAlign w:val="center"/>
          </w:tcPr>
          <w:p w14:paraId="17CD0D7F">
            <w:pPr>
              <w:rPr>
                <w:rFonts w:ascii="Century Gothic" w:hAnsi="Century Gothic" w:eastAsia="Calibri"/>
                <w:b/>
                <w:sz w:val="20"/>
                <w:szCs w:val="20"/>
              </w:rPr>
            </w:pPr>
            <w:r>
              <w:rPr>
                <w:rFonts w:ascii="Century Gothic" w:hAnsi="Century Gothic" w:eastAsia="Calibri"/>
                <w:b/>
                <w:sz w:val="20"/>
                <w:szCs w:val="20"/>
              </w:rPr>
              <w:t>Site</w:t>
            </w:r>
          </w:p>
        </w:tc>
        <w:tc>
          <w:tcPr>
            <w:tcW w:w="4424" w:type="dxa"/>
            <w:gridSpan w:val="2"/>
            <w:tcBorders>
              <w:top w:val="single" w:color="auto" w:sz="4" w:space="0"/>
              <w:left w:val="single" w:color="auto" w:sz="4" w:space="0"/>
              <w:right w:val="single" w:color="auto" w:sz="4" w:space="0"/>
            </w:tcBorders>
            <w:shd w:val="clear" w:color="auto" w:fill="F3F3F3"/>
            <w:vAlign w:val="center"/>
          </w:tcPr>
          <w:p w14:paraId="09561FE4">
            <w:pPr>
              <w:jc w:val="center"/>
              <w:rPr>
                <w:rFonts w:ascii="Century Gothic" w:hAnsi="Century Gothic" w:eastAsia="Calibri"/>
                <w:b/>
                <w:sz w:val="20"/>
                <w:szCs w:val="20"/>
              </w:rPr>
            </w:pPr>
            <w:r>
              <w:rPr>
                <w:rFonts w:ascii="Century Gothic" w:hAnsi="Century Gothic" w:eastAsia="Calibri"/>
                <w:b/>
                <w:sz w:val="20"/>
                <w:szCs w:val="20"/>
              </w:rPr>
              <w:t>Address</w:t>
            </w:r>
          </w:p>
        </w:tc>
        <w:tc>
          <w:tcPr>
            <w:tcW w:w="2822" w:type="dxa"/>
            <w:tcBorders>
              <w:top w:val="single" w:color="auto" w:sz="4" w:space="0"/>
              <w:left w:val="single" w:color="auto" w:sz="4" w:space="0"/>
              <w:right w:val="single" w:color="auto" w:sz="4" w:space="0"/>
            </w:tcBorders>
            <w:shd w:val="clear" w:color="auto" w:fill="F3F3F3"/>
            <w:vAlign w:val="center"/>
          </w:tcPr>
          <w:p w14:paraId="60BA669D">
            <w:pPr>
              <w:rPr>
                <w:rFonts w:ascii="Century Gothic" w:hAnsi="Century Gothic" w:eastAsia="Calibri"/>
                <w:b/>
                <w:sz w:val="20"/>
                <w:szCs w:val="20"/>
              </w:rPr>
            </w:pPr>
            <w:r>
              <w:rPr>
                <w:rFonts w:ascii="Century Gothic" w:hAnsi="Century Gothic" w:eastAsia="Calibri"/>
                <w:b/>
                <w:sz w:val="20"/>
                <w:szCs w:val="20"/>
              </w:rPr>
              <w:t>City / Postcode</w:t>
            </w:r>
          </w:p>
        </w:tc>
      </w:tr>
      <w:tr w14:paraId="03E3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1838" w:type="dxa"/>
            <w:tcBorders>
              <w:top w:val="single" w:color="auto" w:sz="4" w:space="0"/>
              <w:left w:val="single" w:color="auto" w:sz="4" w:space="0"/>
              <w:bottom w:val="single" w:color="auto" w:sz="4" w:space="0"/>
              <w:right w:val="single" w:color="auto" w:sz="4" w:space="0"/>
            </w:tcBorders>
            <w:shd w:val="clear" w:color="auto" w:fill="FFFFFF"/>
            <w:vAlign w:val="center"/>
          </w:tcPr>
          <w:p w14:paraId="0A491D87">
            <w:pPr>
              <w:rPr>
                <w:rFonts w:ascii="Century Gothic" w:hAnsi="Century Gothic" w:eastAsia="Calibri"/>
                <w:sz w:val="20"/>
                <w:szCs w:val="20"/>
              </w:rPr>
            </w:pPr>
            <w:r>
              <w:rPr>
                <w:rFonts w:ascii="Century Gothic" w:hAnsi="Century Gothic" w:eastAsia="Calibri"/>
                <w:sz w:val="20"/>
                <w:szCs w:val="20"/>
              </w:rPr>
              <w:t>Legal</w:t>
            </w:r>
          </w:p>
        </w:tc>
        <w:tc>
          <w:tcPr>
            <w:tcW w:w="4424" w:type="dxa"/>
            <w:gridSpan w:val="2"/>
            <w:tcBorders>
              <w:top w:val="single" w:color="auto" w:sz="4" w:space="0"/>
              <w:left w:val="single" w:color="auto" w:sz="4" w:space="0"/>
              <w:right w:val="single" w:color="auto" w:sz="4" w:space="0"/>
            </w:tcBorders>
            <w:shd w:val="clear" w:color="auto" w:fill="auto"/>
            <w:vAlign w:val="center"/>
          </w:tcPr>
          <w:p w14:paraId="4B1E374C">
            <w:pPr>
              <w:rPr>
                <w:rFonts w:ascii="Century Gothic" w:hAnsi="Century Gothic" w:eastAsia="Calibri"/>
                <w:color w:val="0000FF"/>
                <w:sz w:val="20"/>
                <w:szCs w:val="20"/>
              </w:rPr>
            </w:pPr>
            <w:r>
              <w:rPr>
                <w:rFonts w:ascii="Arial" w:hAnsi="Arial" w:eastAsia="宋体" w:cs="Arial"/>
                <w:i w:val="0"/>
                <w:iCs w:val="0"/>
                <w:caps w:val="0"/>
                <w:color w:val="000000"/>
                <w:spacing w:val="0"/>
                <w:sz w:val="19"/>
                <w:szCs w:val="19"/>
                <w:shd w:val="clear" w:fill="FFFFFF"/>
              </w:rPr>
              <w:t>406 - 407, Unit C, Building B11, No.1 Jingdong Road, Jingdongzhigu Industrial Park, Yantian, Fenggang, Dongguan, Guangdong,523682, China.</w:t>
            </w:r>
          </w:p>
        </w:tc>
        <w:tc>
          <w:tcPr>
            <w:tcW w:w="2822" w:type="dxa"/>
            <w:tcBorders>
              <w:left w:val="single" w:color="auto" w:sz="4" w:space="0"/>
              <w:right w:val="single" w:color="auto" w:sz="4" w:space="0"/>
            </w:tcBorders>
            <w:shd w:val="clear" w:color="auto" w:fill="FFFFFF"/>
            <w:vAlign w:val="center"/>
          </w:tcPr>
          <w:p w14:paraId="2B202028">
            <w:pPr>
              <w:rPr>
                <w:rFonts w:hint="default" w:ascii="Century Gothic" w:hAnsi="Century Gothic" w:eastAsia="宋体"/>
                <w:color w:val="0000FF"/>
                <w:sz w:val="20"/>
                <w:szCs w:val="20"/>
                <w:lang w:val="en-US" w:eastAsia="zh-CN"/>
              </w:rPr>
            </w:pPr>
            <w:r>
              <w:rPr>
                <w:rFonts w:hint="eastAsia" w:ascii="Century Gothic" w:hAnsi="Century Gothic" w:eastAsia="宋体"/>
                <w:color w:val="0000FF"/>
                <w:sz w:val="20"/>
                <w:szCs w:val="20"/>
                <w:lang w:val="en-US" w:eastAsia="zh-CN"/>
              </w:rPr>
              <w:t>Dongguan/523682</w:t>
            </w:r>
          </w:p>
        </w:tc>
      </w:tr>
      <w:tr w14:paraId="36CE4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1838" w:type="dxa"/>
            <w:tcBorders>
              <w:top w:val="single" w:color="auto" w:sz="4" w:space="0"/>
              <w:left w:val="single" w:color="auto" w:sz="4" w:space="0"/>
              <w:bottom w:val="single" w:color="auto" w:sz="4" w:space="0"/>
              <w:right w:val="single" w:color="auto" w:sz="4" w:space="0"/>
            </w:tcBorders>
            <w:shd w:val="clear" w:color="auto" w:fill="FFFFFF"/>
            <w:vAlign w:val="center"/>
          </w:tcPr>
          <w:p w14:paraId="281BC5FE">
            <w:pPr>
              <w:rPr>
                <w:rFonts w:ascii="Century Gothic" w:hAnsi="Century Gothic" w:eastAsia="Calibri"/>
                <w:sz w:val="20"/>
                <w:szCs w:val="20"/>
              </w:rPr>
            </w:pPr>
            <w:r>
              <w:rPr>
                <w:rFonts w:ascii="Century Gothic" w:hAnsi="Century Gothic" w:eastAsia="Calibri"/>
                <w:sz w:val="20"/>
                <w:szCs w:val="20"/>
              </w:rPr>
              <w:t>Operational</w:t>
            </w:r>
          </w:p>
        </w:tc>
        <w:tc>
          <w:tcPr>
            <w:tcW w:w="4424" w:type="dxa"/>
            <w:gridSpan w:val="2"/>
            <w:tcBorders>
              <w:left w:val="single" w:color="auto" w:sz="4" w:space="0"/>
              <w:bottom w:val="single" w:color="auto" w:sz="4" w:space="0"/>
              <w:right w:val="single" w:color="auto" w:sz="4" w:space="0"/>
            </w:tcBorders>
            <w:shd w:val="clear" w:color="auto" w:fill="auto"/>
            <w:vAlign w:val="center"/>
          </w:tcPr>
          <w:p w14:paraId="298D1EC0">
            <w:pPr>
              <w:rPr>
                <w:rFonts w:ascii="Century Gothic" w:hAnsi="Century Gothic" w:eastAsia="Calibri"/>
                <w:color w:val="0000FF"/>
                <w:sz w:val="20"/>
                <w:szCs w:val="20"/>
              </w:rPr>
            </w:pPr>
          </w:p>
        </w:tc>
        <w:tc>
          <w:tcPr>
            <w:tcW w:w="2822" w:type="dxa"/>
            <w:tcBorders>
              <w:left w:val="single" w:color="auto" w:sz="4" w:space="0"/>
              <w:bottom w:val="single" w:color="auto" w:sz="4" w:space="0"/>
              <w:right w:val="single" w:color="auto" w:sz="4" w:space="0"/>
            </w:tcBorders>
            <w:shd w:val="clear" w:color="auto" w:fill="FFFFFF"/>
            <w:vAlign w:val="center"/>
          </w:tcPr>
          <w:p w14:paraId="242213FE">
            <w:pPr>
              <w:rPr>
                <w:rFonts w:ascii="Century Gothic" w:hAnsi="Century Gothic" w:eastAsia="Calibri"/>
                <w:color w:val="0000FF"/>
                <w:sz w:val="20"/>
                <w:szCs w:val="20"/>
              </w:rPr>
            </w:pPr>
          </w:p>
        </w:tc>
      </w:tr>
      <w:tr w14:paraId="1D67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1838" w:type="dxa"/>
            <w:tcBorders>
              <w:top w:val="single" w:color="auto" w:sz="4" w:space="0"/>
              <w:left w:val="single" w:color="auto" w:sz="4" w:space="0"/>
              <w:bottom w:val="single" w:color="auto" w:sz="4" w:space="0"/>
              <w:right w:val="single" w:color="auto" w:sz="4" w:space="0"/>
            </w:tcBorders>
            <w:shd w:val="clear" w:color="auto" w:fill="FFFFFF"/>
            <w:vAlign w:val="center"/>
          </w:tcPr>
          <w:p w14:paraId="6434EE1E">
            <w:pPr>
              <w:rPr>
                <w:rFonts w:ascii="Century Gothic" w:hAnsi="Century Gothic" w:eastAsia="Calibri"/>
                <w:b/>
                <w:sz w:val="20"/>
                <w:szCs w:val="20"/>
              </w:rPr>
            </w:pPr>
            <w:r>
              <w:rPr>
                <w:rFonts w:ascii="Century Gothic" w:hAnsi="Century Gothic" w:eastAsia="Calibri"/>
                <w:b/>
                <w:sz w:val="20"/>
                <w:szCs w:val="20"/>
              </w:rPr>
              <w:t>Tel. no</w:t>
            </w:r>
          </w:p>
        </w:tc>
        <w:tc>
          <w:tcPr>
            <w:tcW w:w="3338" w:type="dxa"/>
            <w:tcBorders>
              <w:top w:val="single" w:color="auto" w:sz="4" w:space="0"/>
              <w:left w:val="single" w:color="auto" w:sz="4" w:space="0"/>
              <w:bottom w:val="single" w:color="auto" w:sz="4" w:space="0"/>
              <w:right w:val="single" w:color="auto" w:sz="4" w:space="0"/>
            </w:tcBorders>
            <w:shd w:val="clear" w:color="auto" w:fill="auto"/>
            <w:vAlign w:val="center"/>
          </w:tcPr>
          <w:p w14:paraId="23A9A39B">
            <w:pPr>
              <w:rPr>
                <w:rFonts w:hint="default" w:ascii="Century Gothic" w:hAnsi="Century Gothic" w:eastAsia="宋体"/>
                <w:color w:val="0000FF"/>
                <w:sz w:val="20"/>
                <w:szCs w:val="20"/>
                <w:lang w:val="en-US" w:eastAsia="zh-CN"/>
              </w:rPr>
            </w:pPr>
            <w:r>
              <w:rPr>
                <w:rFonts w:hint="eastAsia" w:ascii="Century Gothic" w:hAnsi="Century Gothic" w:eastAsia="宋体"/>
                <w:color w:val="0000FF"/>
                <w:sz w:val="20"/>
                <w:szCs w:val="20"/>
                <w:lang w:val="en-US" w:eastAsia="zh-CN"/>
              </w:rPr>
              <w:t>86-13662201294</w:t>
            </w:r>
          </w:p>
        </w:tc>
        <w:tc>
          <w:tcPr>
            <w:tcW w:w="1086" w:type="dxa"/>
            <w:tcBorders>
              <w:top w:val="single" w:color="auto" w:sz="4" w:space="0"/>
              <w:left w:val="single" w:color="auto" w:sz="4" w:space="0"/>
              <w:bottom w:val="single" w:color="auto" w:sz="4" w:space="0"/>
              <w:right w:val="single" w:color="auto" w:sz="4" w:space="0"/>
            </w:tcBorders>
            <w:shd w:val="clear" w:color="auto" w:fill="FFFFFF"/>
            <w:vAlign w:val="center"/>
          </w:tcPr>
          <w:p w14:paraId="5B0244A4">
            <w:pPr>
              <w:rPr>
                <w:rFonts w:ascii="Century Gothic" w:hAnsi="Century Gothic" w:eastAsia="Calibri"/>
                <w:b/>
                <w:sz w:val="20"/>
                <w:szCs w:val="20"/>
              </w:rPr>
            </w:pPr>
            <w:r>
              <w:rPr>
                <w:rFonts w:ascii="Century Gothic" w:hAnsi="Century Gothic" w:eastAsia="Calibri"/>
                <w:b/>
                <w:sz w:val="20"/>
                <w:szCs w:val="20"/>
              </w:rPr>
              <w:t>Fax No</w:t>
            </w:r>
          </w:p>
        </w:tc>
        <w:tc>
          <w:tcPr>
            <w:tcW w:w="2822" w:type="dxa"/>
            <w:tcBorders>
              <w:top w:val="single" w:color="auto" w:sz="4" w:space="0"/>
              <w:left w:val="single" w:color="auto" w:sz="4" w:space="0"/>
              <w:bottom w:val="single" w:color="auto" w:sz="4" w:space="0"/>
              <w:right w:val="single" w:color="auto" w:sz="4" w:space="0"/>
            </w:tcBorders>
            <w:shd w:val="clear" w:color="auto" w:fill="auto"/>
            <w:vAlign w:val="center"/>
          </w:tcPr>
          <w:p w14:paraId="42559C77">
            <w:pPr>
              <w:rPr>
                <w:rFonts w:hint="eastAsia" w:ascii="Century Gothic" w:hAnsi="Century Gothic" w:eastAsia="宋体"/>
                <w:b/>
                <w:color w:val="0000FF"/>
                <w:sz w:val="20"/>
                <w:szCs w:val="20"/>
                <w:lang w:val="en-US" w:eastAsia="zh-CN"/>
              </w:rPr>
            </w:pPr>
            <w:r>
              <w:rPr>
                <w:rFonts w:hint="eastAsia" w:ascii="Century Gothic" w:hAnsi="Century Gothic" w:eastAsia="宋体"/>
                <w:b/>
                <w:color w:val="0000FF"/>
                <w:sz w:val="20"/>
                <w:szCs w:val="20"/>
                <w:lang w:val="en-US" w:eastAsia="zh-CN"/>
              </w:rPr>
              <w:t>/</w:t>
            </w:r>
          </w:p>
        </w:tc>
      </w:tr>
      <w:tr w14:paraId="38243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1838" w:type="dxa"/>
            <w:tcBorders>
              <w:top w:val="single" w:color="auto" w:sz="4" w:space="0"/>
              <w:left w:val="single" w:color="auto" w:sz="4" w:space="0"/>
              <w:bottom w:val="single" w:color="auto" w:sz="4" w:space="0"/>
              <w:right w:val="single" w:color="auto" w:sz="4" w:space="0"/>
            </w:tcBorders>
            <w:shd w:val="clear" w:color="auto" w:fill="FFFFFF"/>
            <w:vAlign w:val="center"/>
          </w:tcPr>
          <w:p w14:paraId="43117527">
            <w:pPr>
              <w:rPr>
                <w:rFonts w:ascii="Century Gothic" w:hAnsi="Century Gothic" w:eastAsia="Calibri"/>
                <w:b/>
                <w:sz w:val="20"/>
                <w:szCs w:val="20"/>
              </w:rPr>
            </w:pPr>
            <w:r>
              <w:rPr>
                <w:rFonts w:ascii="Century Gothic" w:hAnsi="Century Gothic" w:eastAsia="Calibri"/>
                <w:b/>
                <w:sz w:val="20"/>
                <w:szCs w:val="20"/>
              </w:rPr>
              <w:t>E-mail</w:t>
            </w:r>
          </w:p>
        </w:tc>
        <w:tc>
          <w:tcPr>
            <w:tcW w:w="3338" w:type="dxa"/>
            <w:tcBorders>
              <w:top w:val="single" w:color="auto" w:sz="4" w:space="0"/>
              <w:left w:val="single" w:color="auto" w:sz="4" w:space="0"/>
              <w:bottom w:val="single" w:color="auto" w:sz="4" w:space="0"/>
              <w:right w:val="single" w:color="auto" w:sz="4" w:space="0"/>
            </w:tcBorders>
            <w:shd w:val="clear" w:color="auto" w:fill="auto"/>
            <w:vAlign w:val="center"/>
          </w:tcPr>
          <w:p w14:paraId="3B1B699D">
            <w:pPr>
              <w:rPr>
                <w:rFonts w:hint="default" w:ascii="Century Gothic" w:hAnsi="Century Gothic" w:eastAsia="宋体"/>
                <w:color w:val="0000FF"/>
                <w:sz w:val="20"/>
                <w:szCs w:val="20"/>
                <w:lang w:val="en-US" w:eastAsia="zh-CN"/>
              </w:rPr>
            </w:pPr>
            <w:r>
              <w:rPr>
                <w:rFonts w:hint="eastAsia" w:ascii="Century Gothic" w:hAnsi="Century Gothic" w:eastAsia="宋体"/>
                <w:color w:val="0000FF"/>
                <w:sz w:val="20"/>
                <w:szCs w:val="20"/>
                <w:lang w:val="en-US" w:eastAsia="zh-CN"/>
              </w:rPr>
              <w:t>Amanda.zeng@maya-master.com</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3AEC6516">
            <w:pPr>
              <w:rPr>
                <w:rFonts w:ascii="Century Gothic" w:hAnsi="Century Gothic" w:eastAsia="Calibri"/>
                <w:b/>
                <w:sz w:val="20"/>
                <w:szCs w:val="20"/>
              </w:rPr>
            </w:pPr>
            <w:r>
              <w:rPr>
                <w:rFonts w:ascii="Century Gothic" w:hAnsi="Century Gothic" w:eastAsia="Calibri"/>
                <w:b/>
                <w:sz w:val="20"/>
                <w:szCs w:val="20"/>
              </w:rPr>
              <w:t>PEC</w:t>
            </w:r>
          </w:p>
        </w:tc>
        <w:tc>
          <w:tcPr>
            <w:tcW w:w="2822" w:type="dxa"/>
            <w:tcBorders>
              <w:top w:val="single" w:color="auto" w:sz="4" w:space="0"/>
              <w:left w:val="single" w:color="auto" w:sz="4" w:space="0"/>
              <w:bottom w:val="single" w:color="auto" w:sz="4" w:space="0"/>
              <w:right w:val="single" w:color="auto" w:sz="4" w:space="0"/>
            </w:tcBorders>
            <w:shd w:val="clear" w:color="auto" w:fill="auto"/>
            <w:vAlign w:val="center"/>
          </w:tcPr>
          <w:p w14:paraId="722F805F">
            <w:pPr>
              <w:rPr>
                <w:rFonts w:hint="eastAsia" w:ascii="Century Gothic" w:hAnsi="Century Gothic" w:eastAsia="宋体"/>
                <w:color w:val="0000FF"/>
                <w:sz w:val="20"/>
                <w:szCs w:val="20"/>
                <w:lang w:val="en-US" w:eastAsia="zh-CN"/>
              </w:rPr>
            </w:pPr>
            <w:r>
              <w:rPr>
                <w:rFonts w:hint="eastAsia" w:ascii="Century Gothic" w:hAnsi="Century Gothic" w:eastAsia="宋体"/>
                <w:color w:val="0000FF"/>
                <w:sz w:val="20"/>
                <w:szCs w:val="20"/>
                <w:lang w:val="en-US" w:eastAsia="zh-CN"/>
              </w:rPr>
              <w:t>/</w:t>
            </w:r>
          </w:p>
        </w:tc>
      </w:tr>
    </w:tbl>
    <w:p w14:paraId="1B3695AE">
      <w:pPr>
        <w:tabs>
          <w:tab w:val="left" w:pos="900"/>
        </w:tabs>
        <w:jc w:val="both"/>
        <w:rPr>
          <w:rFonts w:ascii="Century Gothic" w:hAnsi="Century Gothic"/>
          <w:sz w:val="20"/>
          <w:szCs w:val="20"/>
        </w:rPr>
      </w:pPr>
    </w:p>
    <w:p w14:paraId="11EFEBD5">
      <w:pPr>
        <w:widowControl w:val="0"/>
        <w:tabs>
          <w:tab w:val="left" w:pos="426"/>
        </w:tabs>
        <w:autoSpaceDE w:val="0"/>
        <w:autoSpaceDN w:val="0"/>
        <w:adjustRightInd w:val="0"/>
        <w:spacing w:line="360" w:lineRule="auto"/>
        <w:ind w:left="-567" w:right="-369"/>
        <w:rPr>
          <w:rFonts w:ascii="Century Gothic" w:hAnsi="Century Gothic" w:cs="Poppins"/>
          <w:color w:val="000000"/>
          <w:sz w:val="20"/>
          <w:szCs w:val="20"/>
        </w:rPr>
      </w:pPr>
    </w:p>
    <w:p w14:paraId="2D392242">
      <w:pPr>
        <w:widowControl w:val="0"/>
        <w:tabs>
          <w:tab w:val="left" w:pos="426"/>
        </w:tabs>
        <w:autoSpaceDE w:val="0"/>
        <w:autoSpaceDN w:val="0"/>
        <w:adjustRightInd w:val="0"/>
        <w:spacing w:line="360" w:lineRule="auto"/>
        <w:ind w:left="-567" w:right="-369"/>
        <w:rPr>
          <w:rFonts w:ascii="Century Gothic" w:hAnsi="Century Gothic" w:cs="Poppins"/>
          <w:color w:val="000000"/>
          <w:sz w:val="20"/>
          <w:szCs w:val="20"/>
        </w:rPr>
      </w:pPr>
      <w:r>
        <w:rPr>
          <w:rFonts w:ascii="Century Gothic" w:hAnsi="Century Gothic" w:cs="Poppins"/>
          <w:color w:val="000000"/>
          <w:sz w:val="20"/>
          <w:szCs w:val="20"/>
        </w:rPr>
        <w:t>Place and date</w:t>
      </w:r>
      <w:r>
        <w:rPr>
          <w:rFonts w:hint="eastAsia" w:ascii="Century Gothic" w:hAnsi="Century Gothic" w:eastAsia="宋体" w:cs="Poppins"/>
          <w:color w:val="000000"/>
          <w:sz w:val="20"/>
          <w:szCs w:val="20"/>
          <w:lang w:val="en-US" w:eastAsia="zh-CN"/>
        </w:rPr>
        <w:t>,Dongguan,China,14th,Nov,2024</w:t>
      </w:r>
    </w:p>
    <w:p w14:paraId="39461243">
      <w:pPr>
        <w:widowControl w:val="0"/>
        <w:tabs>
          <w:tab w:val="left" w:pos="7338"/>
        </w:tabs>
        <w:autoSpaceDE w:val="0"/>
        <w:autoSpaceDN w:val="0"/>
        <w:adjustRightInd w:val="0"/>
        <w:spacing w:line="360" w:lineRule="auto"/>
        <w:ind w:left="-567" w:right="-369"/>
        <w:jc w:val="right"/>
        <w:rPr>
          <w:rFonts w:ascii="Century Gothic" w:hAnsi="Century Gothic" w:cs="Poppins"/>
          <w:b/>
          <w:i/>
          <w:color w:val="000000"/>
          <w:sz w:val="20"/>
          <w:szCs w:val="20"/>
        </w:rPr>
      </w:pPr>
    </w:p>
    <w:p w14:paraId="53BFD2A9">
      <w:pPr>
        <w:widowControl w:val="0"/>
        <w:tabs>
          <w:tab w:val="left" w:pos="7338"/>
        </w:tabs>
        <w:autoSpaceDE w:val="0"/>
        <w:autoSpaceDN w:val="0"/>
        <w:adjustRightInd w:val="0"/>
        <w:spacing w:line="360" w:lineRule="auto"/>
        <w:ind w:left="-567" w:right="-369"/>
        <w:jc w:val="right"/>
        <w:rPr>
          <w:rFonts w:ascii="Century Gothic" w:hAnsi="Century Gothic" w:cs="Poppins"/>
          <w:b/>
          <w:i/>
          <w:color w:val="000000"/>
          <w:sz w:val="20"/>
          <w:szCs w:val="20"/>
        </w:rPr>
      </w:pPr>
      <w:r>
        <w:rPr>
          <w:rFonts w:ascii="Century Gothic" w:hAnsi="Century Gothic" w:cs="Poppins"/>
          <w:b/>
          <w:i/>
          <w:color w:val="000000"/>
          <w:sz w:val="20"/>
          <w:szCs w:val="20"/>
        </w:rPr>
        <w:t>STAMP AND SIGNATURE</w:t>
      </w:r>
    </w:p>
    <w:p w14:paraId="374A180E">
      <w:pPr>
        <w:widowControl w:val="0"/>
        <w:tabs>
          <w:tab w:val="left" w:pos="7338"/>
        </w:tabs>
        <w:autoSpaceDE w:val="0"/>
        <w:autoSpaceDN w:val="0"/>
        <w:adjustRightInd w:val="0"/>
        <w:spacing w:line="360" w:lineRule="auto"/>
        <w:ind w:left="-567" w:right="-369"/>
        <w:jc w:val="right"/>
        <w:rPr>
          <w:rFonts w:ascii="Century Gothic" w:hAnsi="Century Gothic" w:cs="Poppins"/>
          <w:b/>
          <w:i/>
          <w:color w:val="000000"/>
          <w:sz w:val="20"/>
          <w:szCs w:val="20"/>
        </w:rPr>
      </w:pPr>
    </w:p>
    <w:p w14:paraId="01617EAB">
      <w:pPr>
        <w:widowControl w:val="0"/>
        <w:tabs>
          <w:tab w:val="left" w:pos="7338"/>
        </w:tabs>
        <w:autoSpaceDE w:val="0"/>
        <w:autoSpaceDN w:val="0"/>
        <w:adjustRightInd w:val="0"/>
        <w:spacing w:line="360" w:lineRule="auto"/>
        <w:ind w:left="-567" w:right="-369"/>
        <w:jc w:val="right"/>
        <w:rPr>
          <w:rFonts w:ascii="Century Gothic" w:hAnsi="Century Gothic" w:cs="Poppins"/>
          <w:b/>
          <w:i/>
          <w:color w:val="000000"/>
          <w:sz w:val="20"/>
          <w:szCs w:val="20"/>
        </w:rPr>
      </w:pPr>
      <w:r>
        <w:rPr>
          <w:rFonts w:ascii="Century Gothic" w:hAnsi="Century Gothic" w:cs="Poppins"/>
          <w:b/>
          <w:i/>
          <w:color w:val="000000"/>
          <w:sz w:val="20"/>
          <w:szCs w:val="20"/>
        </w:rPr>
        <w:t>__________________________</w:t>
      </w:r>
    </w:p>
    <w:p w14:paraId="072D0B17">
      <w:pPr>
        <w:widowControl w:val="0"/>
        <w:spacing w:line="360" w:lineRule="auto"/>
        <w:ind w:left="-567" w:right="-369"/>
        <w:jc w:val="right"/>
        <w:rPr>
          <w:rFonts w:ascii="Century Gothic" w:hAnsi="Century Gothic" w:cs="Poppins"/>
          <w:b/>
          <w:color w:val="558ED5" w:themeColor="text2" w:themeTint="99"/>
          <w:sz w:val="20"/>
          <w:szCs w:val="20"/>
          <w:lang w:val="en-US"/>
          <w14:textFill>
            <w14:solidFill>
              <w14:schemeClr w14:val="tx2">
                <w14:lumMod w14:val="60000"/>
                <w14:lumOff w14:val="40000"/>
              </w14:schemeClr>
            </w14:solidFill>
          </w14:textFill>
        </w:rPr>
      </w:pPr>
      <w:r>
        <w:rPr>
          <w:rFonts w:ascii="Century Gothic" w:hAnsi="Century Gothic" w:cs="Poppins"/>
          <w:sz w:val="20"/>
          <w:szCs w:val="20"/>
          <w:lang w:val="en-US"/>
        </w:rPr>
        <w:t>(legal representative of the company)</w:t>
      </w:r>
    </w:p>
    <w:p w14:paraId="7B1C8661">
      <w:pPr>
        <w:pStyle w:val="67"/>
        <w:widowControl w:val="0"/>
        <w:tabs>
          <w:tab w:val="left" w:pos="0"/>
        </w:tabs>
        <w:autoSpaceDE w:val="0"/>
        <w:autoSpaceDN w:val="0"/>
        <w:adjustRightInd w:val="0"/>
        <w:ind w:left="0" w:right="-369" w:hanging="426"/>
        <w:jc w:val="both"/>
        <w:rPr>
          <w:rFonts w:ascii="Century Gothic" w:hAnsi="Century Gothic" w:cs="Poppins"/>
          <w:sz w:val="18"/>
          <w:szCs w:val="18"/>
          <w:lang w:val="en-US"/>
        </w:rPr>
      </w:pPr>
    </w:p>
    <w:p w14:paraId="72ED5C63">
      <w:pPr>
        <w:widowControl w:val="0"/>
        <w:pBdr>
          <w:top w:val="single" w:color="auto" w:sz="4" w:space="1"/>
          <w:left w:val="single" w:color="auto" w:sz="4" w:space="4"/>
          <w:bottom w:val="single" w:color="auto" w:sz="4" w:space="1"/>
          <w:right w:val="single" w:color="auto" w:sz="4" w:space="4"/>
        </w:pBdr>
        <w:tabs>
          <w:tab w:val="left" w:pos="426"/>
        </w:tabs>
        <w:autoSpaceDE w:val="0"/>
        <w:autoSpaceDN w:val="0"/>
        <w:adjustRightInd w:val="0"/>
        <w:spacing w:line="360" w:lineRule="auto"/>
        <w:ind w:left="-567" w:right="-369"/>
        <w:jc w:val="both"/>
        <w:rPr>
          <w:rFonts w:ascii="Century Gothic" w:hAnsi="Century Gothic" w:cs="Poppins"/>
          <w:color w:val="000000"/>
          <w:sz w:val="20"/>
          <w:szCs w:val="20"/>
          <w:lang w:val="en-US"/>
        </w:rPr>
      </w:pPr>
      <w:r>
        <w:rPr>
          <w:rFonts w:ascii="Century Gothic" w:hAnsi="Century Gothic" w:cs="Poppins"/>
          <w:b/>
          <w:color w:val="558ED5" w:themeColor="text2" w:themeTint="99"/>
          <w:sz w:val="20"/>
          <w:szCs w:val="20"/>
          <w:lang w:val="en-US"/>
          <w14:textFill>
            <w14:solidFill>
              <w14:schemeClr w14:val="tx2">
                <w14:lumMod w14:val="60000"/>
                <w14:lumOff w14:val="40000"/>
              </w14:schemeClr>
            </w14:solidFill>
          </w14:textFill>
        </w:rPr>
        <w:t>This form, duly completed, must be transformed into PDF for the purpose of signing with a digital signature.</w:t>
      </w:r>
      <w:r>
        <w:rPr>
          <w:rFonts w:hint="eastAsia" w:ascii="Century Gothic" w:hAnsi="Century Gothic" w:cs="Poppins"/>
          <w:b/>
          <w:color w:val="558ED5" w:themeColor="text2" w:themeTint="99"/>
          <w:sz w:val="20"/>
          <w:szCs w:val="20"/>
          <w:lang w:val="en-US"/>
          <w14:textFill>
            <w14:solidFill>
              <w14:schemeClr w14:val="tx2">
                <w14:lumMod w14:val="60000"/>
                <w14:lumOff w14:val="40000"/>
              </w14:schemeClr>
            </w14:solidFill>
          </w14:textFill>
        </w:rPr>
        <w:t>填妥的表格必须转换成PDF格式，以便使用数字签名进行签名。</w:t>
      </w:r>
    </w:p>
    <w:sectPr>
      <w:headerReference r:id="rId4" w:type="first"/>
      <w:footerReference r:id="rId6" w:type="first"/>
      <w:headerReference r:id="rId3" w:type="default"/>
      <w:footerReference r:id="rId5" w:type="even"/>
      <w:type w:val="continuous"/>
      <w:pgSz w:w="11907" w:h="16840"/>
      <w:pgMar w:top="993" w:right="1531" w:bottom="1426" w:left="1531" w:header="964" w:footer="964" w:gutter="0"/>
      <w:pgNumType w:start="1"/>
      <w:cols w:space="720" w:num="1"/>
      <w:titlePg/>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9" w:usb3="00000000" w:csb0="000001FF" w:csb1="00000000"/>
  </w:font>
  <w:font w:name="NewAster">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Wingdings Bold">
    <w:altName w:val="Wingdings"/>
    <w:panose1 w:val="00000000000000000000"/>
    <w:charset w:val="02"/>
    <w:family w:val="auto"/>
    <w:pitch w:val="default"/>
    <w:sig w:usb0="00000000" w:usb1="00000000" w:usb2="00000000" w:usb3="00000000" w:csb0="00000000" w:csb1="00000000"/>
  </w:font>
  <w:font w:name="Segoe UI Emoji">
    <w:panose1 w:val="020B0502040204020203"/>
    <w:charset w:val="00"/>
    <w:family w:val="swiss"/>
    <w:pitch w:val="default"/>
    <w:sig w:usb0="00000001" w:usb1="02000000" w:usb2="00000000" w:usb3="00000000" w:csb0="00000001" w:csb1="00000000"/>
  </w:font>
  <w:font w:name="Century Gothic">
    <w:panose1 w:val="020B0502020202020204"/>
    <w:charset w:val="00"/>
    <w:family w:val="swiss"/>
    <w:pitch w:val="default"/>
    <w:sig w:usb0="00000287" w:usb1="00000000" w:usb2="00000000" w:usb3="00000000" w:csb0="2000009F" w:csb1="DFD70000"/>
  </w:font>
  <w:font w:name="Poppins">
    <w:altName w:val="RomanS"/>
    <w:panose1 w:val="00000000000000000000"/>
    <w:charset w:val="00"/>
    <w:family w:val="auto"/>
    <w:pitch w:val="default"/>
    <w:sig w:usb0="00000000" w:usb1="00000000" w:usb2="00000000" w:usb3="00000000" w:csb0="00000093" w:csb1="00000000"/>
  </w:font>
  <w:font w:name="RomanS">
    <w:panose1 w:val="02000400000000000000"/>
    <w:charset w:val="00"/>
    <w:family w:val="auto"/>
    <w:pitch w:val="default"/>
    <w:sig w:usb0="00000207" w:usb1="00000000" w:usb2="00000000" w:usb3="00000000" w:csb0="000001FF" w:csb1="00000000"/>
  </w:font>
  <w:font w:name="Wingdings 2">
    <w:panose1 w:val="050201020105070707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F9B07">
    <w:pPr>
      <w:pStyle w:val="17"/>
      <w:framePr w:wrap="around" w:vAnchor="text" w:hAnchor="margin" w:xAlign="center" w:y="1"/>
      <w:rPr>
        <w:rStyle w:val="30"/>
      </w:rPr>
    </w:pPr>
    <w:r>
      <w:rPr>
        <w:rStyle w:val="30"/>
      </w:rPr>
      <w:fldChar w:fldCharType="begin"/>
    </w:r>
    <w:r>
      <w:rPr>
        <w:rStyle w:val="30"/>
      </w:rPr>
      <w:instrText xml:space="preserve">PAGE  </w:instrText>
    </w:r>
    <w:r>
      <w:rPr>
        <w:rStyle w:val="30"/>
      </w:rPr>
      <w:fldChar w:fldCharType="separate"/>
    </w:r>
    <w:r>
      <w:rPr>
        <w:rStyle w:val="30"/>
      </w:rPr>
      <w:t>10</w:t>
    </w:r>
    <w:r>
      <w:rPr>
        <w:rStyle w:val="30"/>
      </w:rPr>
      <w:fldChar w:fldCharType="end"/>
    </w:r>
  </w:p>
  <w:p w14:paraId="4849E97E">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F67A9">
    <w:pPr>
      <w:pStyle w:val="17"/>
    </w:pPr>
    <w:r>
      <w:rPr>
        <w:color w:val="4F81BD" w:themeColor="accent1"/>
        <w14:textFill>
          <w14:solidFill>
            <w14:schemeClr w14:val="accent1"/>
          </w14:solidFill>
        </w14:textFill>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4D94B">
    <w:pPr>
      <w:pStyle w:val="18"/>
      <w:tabs>
        <w:tab w:val="right" w:pos="9072"/>
        <w:tab w:val="clear" w:pos="9638"/>
      </w:tabs>
      <w:jc w:val="right"/>
      <w:rPr>
        <w:rFonts w:ascii="Century Gothic" w:hAnsi="Century Gothic"/>
        <w:b/>
        <w:color w:val="558ED5" w:themeColor="text2" w:themeTint="99"/>
        <w:sz w:val="20"/>
        <w:szCs w:val="20"/>
        <w14:textFill>
          <w14:solidFill>
            <w14:schemeClr w14:val="tx2">
              <w14:lumMod w14:val="60000"/>
              <w14:lumOff w14:val="40000"/>
            </w14:schemeClr>
          </w14:solidFill>
        </w14:textFill>
      </w:rPr>
    </w:pPr>
    <w:r>
      <w:rPr>
        <w:rFonts w:ascii="Century Gothic" w:hAnsi="Century Gothic"/>
        <w:b/>
        <w:color w:val="558ED5" w:themeColor="text2" w:themeTint="99"/>
        <w:sz w:val="20"/>
        <w:szCs w:val="20"/>
        <w14:textFill>
          <w14:solidFill>
            <w14:schemeClr w14:val="tx2">
              <w14:lumMod w14:val="60000"/>
              <w14:lumOff w14:val="40000"/>
            </w14:schemeClr>
          </w14:solidFill>
        </w14:textFill>
      </w:rPr>
      <w:t>Attachment – ​​Flow traceability form</w:t>
    </w:r>
  </w:p>
  <w:p w14:paraId="1BC7B8E6">
    <w:pPr>
      <w:pStyle w:val="18"/>
    </w:pPr>
  </w:p>
  <w:p w14:paraId="3BC2B2D1">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ACD31">
    <w:pPr>
      <w:pStyle w:val="18"/>
      <w:tabs>
        <w:tab w:val="right" w:pos="9072"/>
        <w:tab w:val="clear" w:pos="9638"/>
      </w:tabs>
      <w:jc w:val="right"/>
      <w:rPr>
        <w:rFonts w:ascii="Century Gothic" w:hAnsi="Century Gothic"/>
        <w:b/>
        <w:color w:val="558ED5" w:themeColor="text2" w:themeTint="99"/>
        <w:sz w:val="20"/>
        <w:szCs w:val="20"/>
        <w14:textFill>
          <w14:solidFill>
            <w14:schemeClr w14:val="tx2">
              <w14:lumMod w14:val="60000"/>
              <w14:lumOff w14:val="40000"/>
            </w14:schemeClr>
          </w14:solidFill>
        </w14:textFill>
      </w:rPr>
    </w:pPr>
    <w:r>
      <w:rPr>
        <w:rFonts w:ascii="Century Gothic" w:hAnsi="Century Gothic"/>
        <w:b/>
        <w:color w:val="558ED5" w:themeColor="text2" w:themeTint="99"/>
        <w:sz w:val="20"/>
        <w:szCs w:val="20"/>
        <w14:textFill>
          <w14:solidFill>
            <w14:schemeClr w14:val="tx2">
              <w14:lumMod w14:val="60000"/>
              <w14:lumOff w14:val="40000"/>
            </w14:schemeClr>
          </w14:solidFill>
        </w14:textFill>
      </w:rPr>
      <w:t>Attachment – ​​Flow traceability form</w:t>
    </w:r>
    <w:r>
      <w:rPr>
        <w:rFonts w:hint="eastAsia" w:ascii="Century Gothic" w:hAnsi="Century Gothic"/>
        <w:b/>
        <w:color w:val="558ED5" w:themeColor="text2" w:themeTint="99"/>
        <w:sz w:val="20"/>
        <w:szCs w:val="20"/>
        <w14:textFill>
          <w14:solidFill>
            <w14:schemeClr w14:val="tx2">
              <w14:lumMod w14:val="60000"/>
              <w14:lumOff w14:val="40000"/>
            </w14:schemeClr>
          </w14:solidFill>
        </w14:textFill>
      </w:rPr>
      <w:t>流程追溯表</w:t>
    </w:r>
  </w:p>
  <w:p w14:paraId="3A0EE07E">
    <w:pPr>
      <w:pStyle w:val="18"/>
      <w:rPr>
        <w:sz w:val="18"/>
        <w:szCs w:val="18"/>
      </w:rPr>
    </w:pPr>
  </w:p>
  <w:p w14:paraId="397EDBED">
    <w:pPr>
      <w:pStyle w:val="18"/>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C2277F"/>
    <w:multiLevelType w:val="multilevel"/>
    <w:tmpl w:val="2DC2277F"/>
    <w:lvl w:ilvl="0" w:tentative="0">
      <w:start w:val="1"/>
      <w:numFmt w:val="decimal"/>
      <w:pStyle w:val="75"/>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283"/>
  <w:drawingGridHorizontalSpacing w:val="75"/>
  <w:drawingGridVerticalSpacing w:val="102"/>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0ZGEwYWZmZDVmYjE1MTNkYzkzM2JiYzJjNjAxODUifQ=="/>
  </w:docVars>
  <w:rsids>
    <w:rsidRoot w:val="009359DD"/>
    <w:rsid w:val="000000C9"/>
    <w:rsid w:val="00001FA4"/>
    <w:rsid w:val="00003AE8"/>
    <w:rsid w:val="00004719"/>
    <w:rsid w:val="00004DDB"/>
    <w:rsid w:val="00007CF1"/>
    <w:rsid w:val="00014850"/>
    <w:rsid w:val="00014DE4"/>
    <w:rsid w:val="00014F16"/>
    <w:rsid w:val="0001569D"/>
    <w:rsid w:val="00016B08"/>
    <w:rsid w:val="00016CF3"/>
    <w:rsid w:val="00020F98"/>
    <w:rsid w:val="00021422"/>
    <w:rsid w:val="00022DC0"/>
    <w:rsid w:val="000243CC"/>
    <w:rsid w:val="00024A8A"/>
    <w:rsid w:val="00024C2D"/>
    <w:rsid w:val="00027553"/>
    <w:rsid w:val="000279C7"/>
    <w:rsid w:val="000319FC"/>
    <w:rsid w:val="00032010"/>
    <w:rsid w:val="0003236D"/>
    <w:rsid w:val="0003252C"/>
    <w:rsid w:val="00033966"/>
    <w:rsid w:val="00035A7D"/>
    <w:rsid w:val="00036211"/>
    <w:rsid w:val="000379CA"/>
    <w:rsid w:val="0004045F"/>
    <w:rsid w:val="000425DF"/>
    <w:rsid w:val="00043589"/>
    <w:rsid w:val="00043E16"/>
    <w:rsid w:val="00043F0F"/>
    <w:rsid w:val="00045475"/>
    <w:rsid w:val="00045FA9"/>
    <w:rsid w:val="000465B4"/>
    <w:rsid w:val="000467E8"/>
    <w:rsid w:val="00047221"/>
    <w:rsid w:val="00050EEF"/>
    <w:rsid w:val="00051061"/>
    <w:rsid w:val="00051531"/>
    <w:rsid w:val="00051DB9"/>
    <w:rsid w:val="0005271D"/>
    <w:rsid w:val="00054997"/>
    <w:rsid w:val="00055549"/>
    <w:rsid w:val="00057B7D"/>
    <w:rsid w:val="000603A9"/>
    <w:rsid w:val="00060FE3"/>
    <w:rsid w:val="00062C82"/>
    <w:rsid w:val="00062C9A"/>
    <w:rsid w:val="00064956"/>
    <w:rsid w:val="00065A6C"/>
    <w:rsid w:val="00065BC5"/>
    <w:rsid w:val="000663F4"/>
    <w:rsid w:val="00066600"/>
    <w:rsid w:val="000667BC"/>
    <w:rsid w:val="00066922"/>
    <w:rsid w:val="00066944"/>
    <w:rsid w:val="000674DE"/>
    <w:rsid w:val="00070A2D"/>
    <w:rsid w:val="00070FA8"/>
    <w:rsid w:val="00071E3D"/>
    <w:rsid w:val="00074D84"/>
    <w:rsid w:val="00080F7C"/>
    <w:rsid w:val="000824CE"/>
    <w:rsid w:val="00084AB0"/>
    <w:rsid w:val="00084F1F"/>
    <w:rsid w:val="000850A1"/>
    <w:rsid w:val="0008601A"/>
    <w:rsid w:val="00086DF6"/>
    <w:rsid w:val="00087562"/>
    <w:rsid w:val="00087CE8"/>
    <w:rsid w:val="0009066C"/>
    <w:rsid w:val="00090F67"/>
    <w:rsid w:val="00091908"/>
    <w:rsid w:val="00091AEB"/>
    <w:rsid w:val="00091EE6"/>
    <w:rsid w:val="000925AC"/>
    <w:rsid w:val="0009313A"/>
    <w:rsid w:val="00093947"/>
    <w:rsid w:val="00094182"/>
    <w:rsid w:val="00095C14"/>
    <w:rsid w:val="000A0655"/>
    <w:rsid w:val="000A1083"/>
    <w:rsid w:val="000A15D7"/>
    <w:rsid w:val="000A2A15"/>
    <w:rsid w:val="000A4ECA"/>
    <w:rsid w:val="000A610F"/>
    <w:rsid w:val="000A643D"/>
    <w:rsid w:val="000A69A2"/>
    <w:rsid w:val="000A69BD"/>
    <w:rsid w:val="000A7E23"/>
    <w:rsid w:val="000B0DF4"/>
    <w:rsid w:val="000B0EF7"/>
    <w:rsid w:val="000B0FDF"/>
    <w:rsid w:val="000B21F0"/>
    <w:rsid w:val="000B2276"/>
    <w:rsid w:val="000B228A"/>
    <w:rsid w:val="000B254A"/>
    <w:rsid w:val="000B27E0"/>
    <w:rsid w:val="000B28BE"/>
    <w:rsid w:val="000B329A"/>
    <w:rsid w:val="000B32E2"/>
    <w:rsid w:val="000B3CF1"/>
    <w:rsid w:val="000C0C39"/>
    <w:rsid w:val="000C3112"/>
    <w:rsid w:val="000C3E42"/>
    <w:rsid w:val="000C5C92"/>
    <w:rsid w:val="000C7CB1"/>
    <w:rsid w:val="000D02C5"/>
    <w:rsid w:val="000D0603"/>
    <w:rsid w:val="000D0FB2"/>
    <w:rsid w:val="000D16AA"/>
    <w:rsid w:val="000D19AD"/>
    <w:rsid w:val="000D21F4"/>
    <w:rsid w:val="000D286C"/>
    <w:rsid w:val="000D2B40"/>
    <w:rsid w:val="000D3DF0"/>
    <w:rsid w:val="000D53B4"/>
    <w:rsid w:val="000E0AA8"/>
    <w:rsid w:val="000E0BCF"/>
    <w:rsid w:val="000E41D1"/>
    <w:rsid w:val="000E4731"/>
    <w:rsid w:val="000E48EA"/>
    <w:rsid w:val="000E6D3D"/>
    <w:rsid w:val="000F0DEA"/>
    <w:rsid w:val="000F0F95"/>
    <w:rsid w:val="000F2016"/>
    <w:rsid w:val="000F21CE"/>
    <w:rsid w:val="000F316C"/>
    <w:rsid w:val="000F3460"/>
    <w:rsid w:val="000F34C5"/>
    <w:rsid w:val="000F4BC0"/>
    <w:rsid w:val="000F50C2"/>
    <w:rsid w:val="000F52E8"/>
    <w:rsid w:val="000F5602"/>
    <w:rsid w:val="000F5C46"/>
    <w:rsid w:val="000F6209"/>
    <w:rsid w:val="000F7733"/>
    <w:rsid w:val="000F7E18"/>
    <w:rsid w:val="00100B8E"/>
    <w:rsid w:val="0010162C"/>
    <w:rsid w:val="001029D8"/>
    <w:rsid w:val="001033B6"/>
    <w:rsid w:val="00103544"/>
    <w:rsid w:val="00103EA0"/>
    <w:rsid w:val="001054EC"/>
    <w:rsid w:val="00105C54"/>
    <w:rsid w:val="00106980"/>
    <w:rsid w:val="00106F8E"/>
    <w:rsid w:val="00107224"/>
    <w:rsid w:val="00111F77"/>
    <w:rsid w:val="00113800"/>
    <w:rsid w:val="00113A9B"/>
    <w:rsid w:val="00115C99"/>
    <w:rsid w:val="00116C5D"/>
    <w:rsid w:val="00117EBA"/>
    <w:rsid w:val="0012113E"/>
    <w:rsid w:val="0012210F"/>
    <w:rsid w:val="0012357A"/>
    <w:rsid w:val="001248A6"/>
    <w:rsid w:val="001253FD"/>
    <w:rsid w:val="00125A36"/>
    <w:rsid w:val="001268EF"/>
    <w:rsid w:val="001304E7"/>
    <w:rsid w:val="00130A9D"/>
    <w:rsid w:val="00130D2D"/>
    <w:rsid w:val="00130FAF"/>
    <w:rsid w:val="001314AF"/>
    <w:rsid w:val="00133850"/>
    <w:rsid w:val="00134481"/>
    <w:rsid w:val="001345E5"/>
    <w:rsid w:val="0013479E"/>
    <w:rsid w:val="00135187"/>
    <w:rsid w:val="001353BC"/>
    <w:rsid w:val="001354AA"/>
    <w:rsid w:val="001354D5"/>
    <w:rsid w:val="00135B20"/>
    <w:rsid w:val="00136987"/>
    <w:rsid w:val="00141653"/>
    <w:rsid w:val="00141DB0"/>
    <w:rsid w:val="00142939"/>
    <w:rsid w:val="00143195"/>
    <w:rsid w:val="00143DAE"/>
    <w:rsid w:val="001444FA"/>
    <w:rsid w:val="001447A3"/>
    <w:rsid w:val="001467AD"/>
    <w:rsid w:val="00146806"/>
    <w:rsid w:val="001468DC"/>
    <w:rsid w:val="001474D0"/>
    <w:rsid w:val="00153415"/>
    <w:rsid w:val="001536AD"/>
    <w:rsid w:val="001536EB"/>
    <w:rsid w:val="0015459E"/>
    <w:rsid w:val="001553BF"/>
    <w:rsid w:val="001554FC"/>
    <w:rsid w:val="00155CBA"/>
    <w:rsid w:val="001561ED"/>
    <w:rsid w:val="00156DAE"/>
    <w:rsid w:val="00160B93"/>
    <w:rsid w:val="0016105B"/>
    <w:rsid w:val="0016284A"/>
    <w:rsid w:val="00163805"/>
    <w:rsid w:val="001645CF"/>
    <w:rsid w:val="001647D6"/>
    <w:rsid w:val="00164CF7"/>
    <w:rsid w:val="00165307"/>
    <w:rsid w:val="00165A01"/>
    <w:rsid w:val="00165C32"/>
    <w:rsid w:val="00166215"/>
    <w:rsid w:val="00167EB0"/>
    <w:rsid w:val="00170A15"/>
    <w:rsid w:val="00170CDA"/>
    <w:rsid w:val="0017180D"/>
    <w:rsid w:val="001742E8"/>
    <w:rsid w:val="001756A9"/>
    <w:rsid w:val="001768BE"/>
    <w:rsid w:val="001768EC"/>
    <w:rsid w:val="00180038"/>
    <w:rsid w:val="00182EB3"/>
    <w:rsid w:val="001835D2"/>
    <w:rsid w:val="00184B5A"/>
    <w:rsid w:val="00184BAB"/>
    <w:rsid w:val="00185D65"/>
    <w:rsid w:val="00185F1D"/>
    <w:rsid w:val="0018676E"/>
    <w:rsid w:val="0018682C"/>
    <w:rsid w:val="0018724D"/>
    <w:rsid w:val="001904E2"/>
    <w:rsid w:val="001904F2"/>
    <w:rsid w:val="001908C8"/>
    <w:rsid w:val="0019473F"/>
    <w:rsid w:val="001964F6"/>
    <w:rsid w:val="00196EA1"/>
    <w:rsid w:val="00197197"/>
    <w:rsid w:val="001A28B3"/>
    <w:rsid w:val="001A4C7A"/>
    <w:rsid w:val="001A547F"/>
    <w:rsid w:val="001A797C"/>
    <w:rsid w:val="001A7ADF"/>
    <w:rsid w:val="001B03E2"/>
    <w:rsid w:val="001B25E7"/>
    <w:rsid w:val="001B32D8"/>
    <w:rsid w:val="001B53D1"/>
    <w:rsid w:val="001B64AF"/>
    <w:rsid w:val="001B70C7"/>
    <w:rsid w:val="001C01FD"/>
    <w:rsid w:val="001C2EA4"/>
    <w:rsid w:val="001C3537"/>
    <w:rsid w:val="001C6CEF"/>
    <w:rsid w:val="001C72DB"/>
    <w:rsid w:val="001C7D5A"/>
    <w:rsid w:val="001C7EEF"/>
    <w:rsid w:val="001D0E85"/>
    <w:rsid w:val="001D1097"/>
    <w:rsid w:val="001D2D9E"/>
    <w:rsid w:val="001D2FAE"/>
    <w:rsid w:val="001D37B8"/>
    <w:rsid w:val="001D52A9"/>
    <w:rsid w:val="001D62F9"/>
    <w:rsid w:val="001E3C0A"/>
    <w:rsid w:val="001E3D64"/>
    <w:rsid w:val="001E54CF"/>
    <w:rsid w:val="001E69F5"/>
    <w:rsid w:val="001E789C"/>
    <w:rsid w:val="001E7FF4"/>
    <w:rsid w:val="001F016F"/>
    <w:rsid w:val="001F0934"/>
    <w:rsid w:val="001F109F"/>
    <w:rsid w:val="001F2782"/>
    <w:rsid w:val="001F33FF"/>
    <w:rsid w:val="001F3489"/>
    <w:rsid w:val="001F4CC6"/>
    <w:rsid w:val="001F5B92"/>
    <w:rsid w:val="001F6297"/>
    <w:rsid w:val="001F6386"/>
    <w:rsid w:val="0020075C"/>
    <w:rsid w:val="00200875"/>
    <w:rsid w:val="00202129"/>
    <w:rsid w:val="00203CF2"/>
    <w:rsid w:val="00205F4D"/>
    <w:rsid w:val="002063E9"/>
    <w:rsid w:val="00207C04"/>
    <w:rsid w:val="00210BBB"/>
    <w:rsid w:val="00211327"/>
    <w:rsid w:val="0021163D"/>
    <w:rsid w:val="0021425D"/>
    <w:rsid w:val="00214350"/>
    <w:rsid w:val="002177A9"/>
    <w:rsid w:val="00217BC0"/>
    <w:rsid w:val="00221975"/>
    <w:rsid w:val="00222C1D"/>
    <w:rsid w:val="00223233"/>
    <w:rsid w:val="002239BC"/>
    <w:rsid w:val="0022518C"/>
    <w:rsid w:val="00230012"/>
    <w:rsid w:val="002305B5"/>
    <w:rsid w:val="00233195"/>
    <w:rsid w:val="00233687"/>
    <w:rsid w:val="00234052"/>
    <w:rsid w:val="00234D6D"/>
    <w:rsid w:val="00237A8D"/>
    <w:rsid w:val="0024354E"/>
    <w:rsid w:val="00243830"/>
    <w:rsid w:val="0024420D"/>
    <w:rsid w:val="00245F26"/>
    <w:rsid w:val="0024692E"/>
    <w:rsid w:val="00247593"/>
    <w:rsid w:val="00250048"/>
    <w:rsid w:val="002506A3"/>
    <w:rsid w:val="00250AEC"/>
    <w:rsid w:val="002513C5"/>
    <w:rsid w:val="00251D48"/>
    <w:rsid w:val="00254471"/>
    <w:rsid w:val="00255577"/>
    <w:rsid w:val="00255F99"/>
    <w:rsid w:val="0025639A"/>
    <w:rsid w:val="002566CC"/>
    <w:rsid w:val="002567A7"/>
    <w:rsid w:val="00256FDE"/>
    <w:rsid w:val="00257599"/>
    <w:rsid w:val="0026002A"/>
    <w:rsid w:val="0026049F"/>
    <w:rsid w:val="00261579"/>
    <w:rsid w:val="00262210"/>
    <w:rsid w:val="00263B89"/>
    <w:rsid w:val="00264AD8"/>
    <w:rsid w:val="002656D8"/>
    <w:rsid w:val="00265DE8"/>
    <w:rsid w:val="002667D6"/>
    <w:rsid w:val="00266D24"/>
    <w:rsid w:val="00267BB0"/>
    <w:rsid w:val="00270DAE"/>
    <w:rsid w:val="002719D8"/>
    <w:rsid w:val="00271ED1"/>
    <w:rsid w:val="0027240D"/>
    <w:rsid w:val="0027413B"/>
    <w:rsid w:val="0027737B"/>
    <w:rsid w:val="002773CA"/>
    <w:rsid w:val="00280550"/>
    <w:rsid w:val="00281528"/>
    <w:rsid w:val="0028184E"/>
    <w:rsid w:val="0028408E"/>
    <w:rsid w:val="00287406"/>
    <w:rsid w:val="00290C82"/>
    <w:rsid w:val="00291155"/>
    <w:rsid w:val="00292381"/>
    <w:rsid w:val="002931FB"/>
    <w:rsid w:val="00294ADF"/>
    <w:rsid w:val="002954E7"/>
    <w:rsid w:val="00295B6C"/>
    <w:rsid w:val="0029605F"/>
    <w:rsid w:val="00297EA0"/>
    <w:rsid w:val="002A0AC4"/>
    <w:rsid w:val="002A0CF4"/>
    <w:rsid w:val="002A144E"/>
    <w:rsid w:val="002A1B87"/>
    <w:rsid w:val="002A2F6A"/>
    <w:rsid w:val="002A559B"/>
    <w:rsid w:val="002A6A7F"/>
    <w:rsid w:val="002A70B6"/>
    <w:rsid w:val="002A7B4F"/>
    <w:rsid w:val="002A7B68"/>
    <w:rsid w:val="002A7D84"/>
    <w:rsid w:val="002B0105"/>
    <w:rsid w:val="002B2A43"/>
    <w:rsid w:val="002B2FC5"/>
    <w:rsid w:val="002B3A53"/>
    <w:rsid w:val="002B4F91"/>
    <w:rsid w:val="002B5748"/>
    <w:rsid w:val="002B5AA1"/>
    <w:rsid w:val="002B5CBC"/>
    <w:rsid w:val="002B5DD3"/>
    <w:rsid w:val="002B619B"/>
    <w:rsid w:val="002C517B"/>
    <w:rsid w:val="002C53FE"/>
    <w:rsid w:val="002C5562"/>
    <w:rsid w:val="002D09CB"/>
    <w:rsid w:val="002D18BB"/>
    <w:rsid w:val="002D386F"/>
    <w:rsid w:val="002D398B"/>
    <w:rsid w:val="002D549C"/>
    <w:rsid w:val="002D694D"/>
    <w:rsid w:val="002D6F4B"/>
    <w:rsid w:val="002D731E"/>
    <w:rsid w:val="002E00C4"/>
    <w:rsid w:val="002E01AC"/>
    <w:rsid w:val="002E035C"/>
    <w:rsid w:val="002E03B1"/>
    <w:rsid w:val="002E08D8"/>
    <w:rsid w:val="002E1045"/>
    <w:rsid w:val="002E1DC6"/>
    <w:rsid w:val="002E1E7B"/>
    <w:rsid w:val="002E23C0"/>
    <w:rsid w:val="002E3A5B"/>
    <w:rsid w:val="002E4795"/>
    <w:rsid w:val="002E5A45"/>
    <w:rsid w:val="002E5B30"/>
    <w:rsid w:val="002E64B1"/>
    <w:rsid w:val="002E64F3"/>
    <w:rsid w:val="002E6BEE"/>
    <w:rsid w:val="002F34AB"/>
    <w:rsid w:val="002F4993"/>
    <w:rsid w:val="002F53CB"/>
    <w:rsid w:val="002F6C11"/>
    <w:rsid w:val="002F76C6"/>
    <w:rsid w:val="00301D2C"/>
    <w:rsid w:val="0030323D"/>
    <w:rsid w:val="0030334F"/>
    <w:rsid w:val="00303EBE"/>
    <w:rsid w:val="00304E34"/>
    <w:rsid w:val="00305156"/>
    <w:rsid w:val="0030538E"/>
    <w:rsid w:val="00306115"/>
    <w:rsid w:val="00311744"/>
    <w:rsid w:val="00312D7A"/>
    <w:rsid w:val="00314598"/>
    <w:rsid w:val="00315FE0"/>
    <w:rsid w:val="003202D1"/>
    <w:rsid w:val="003211AE"/>
    <w:rsid w:val="00321CC9"/>
    <w:rsid w:val="003249D8"/>
    <w:rsid w:val="00325B30"/>
    <w:rsid w:val="00325DDD"/>
    <w:rsid w:val="003275D2"/>
    <w:rsid w:val="003279FD"/>
    <w:rsid w:val="00327CEE"/>
    <w:rsid w:val="00331C51"/>
    <w:rsid w:val="0033260B"/>
    <w:rsid w:val="00333ACA"/>
    <w:rsid w:val="00333F56"/>
    <w:rsid w:val="00336FBD"/>
    <w:rsid w:val="00336FE4"/>
    <w:rsid w:val="003373C1"/>
    <w:rsid w:val="00337A40"/>
    <w:rsid w:val="00340AFA"/>
    <w:rsid w:val="00341C18"/>
    <w:rsid w:val="003420BC"/>
    <w:rsid w:val="003425BF"/>
    <w:rsid w:val="00343D26"/>
    <w:rsid w:val="0034519C"/>
    <w:rsid w:val="003455BC"/>
    <w:rsid w:val="00346120"/>
    <w:rsid w:val="00346121"/>
    <w:rsid w:val="0034700A"/>
    <w:rsid w:val="00347A3D"/>
    <w:rsid w:val="003505A3"/>
    <w:rsid w:val="00351605"/>
    <w:rsid w:val="00351801"/>
    <w:rsid w:val="0035267B"/>
    <w:rsid w:val="00352BC6"/>
    <w:rsid w:val="00354D03"/>
    <w:rsid w:val="0035660E"/>
    <w:rsid w:val="0035675D"/>
    <w:rsid w:val="003571A4"/>
    <w:rsid w:val="003577F2"/>
    <w:rsid w:val="003608A3"/>
    <w:rsid w:val="00360A00"/>
    <w:rsid w:val="0036124A"/>
    <w:rsid w:val="00361931"/>
    <w:rsid w:val="00361A41"/>
    <w:rsid w:val="003625E3"/>
    <w:rsid w:val="0036422B"/>
    <w:rsid w:val="00364587"/>
    <w:rsid w:val="003645CE"/>
    <w:rsid w:val="003650C0"/>
    <w:rsid w:val="00366611"/>
    <w:rsid w:val="00366999"/>
    <w:rsid w:val="00367068"/>
    <w:rsid w:val="003675A2"/>
    <w:rsid w:val="00370246"/>
    <w:rsid w:val="00370CC8"/>
    <w:rsid w:val="0037139C"/>
    <w:rsid w:val="003713F0"/>
    <w:rsid w:val="00372E5E"/>
    <w:rsid w:val="00373A29"/>
    <w:rsid w:val="003751DE"/>
    <w:rsid w:val="0037521A"/>
    <w:rsid w:val="00376EB8"/>
    <w:rsid w:val="0038058E"/>
    <w:rsid w:val="003809F6"/>
    <w:rsid w:val="00380FEF"/>
    <w:rsid w:val="00381C06"/>
    <w:rsid w:val="00381C2E"/>
    <w:rsid w:val="00381D72"/>
    <w:rsid w:val="003826DB"/>
    <w:rsid w:val="00382B74"/>
    <w:rsid w:val="00383056"/>
    <w:rsid w:val="0038355E"/>
    <w:rsid w:val="00384F4A"/>
    <w:rsid w:val="00385883"/>
    <w:rsid w:val="00385A09"/>
    <w:rsid w:val="0038781E"/>
    <w:rsid w:val="00387EBC"/>
    <w:rsid w:val="00390814"/>
    <w:rsid w:val="00390EC5"/>
    <w:rsid w:val="0039248C"/>
    <w:rsid w:val="00392E16"/>
    <w:rsid w:val="003933C9"/>
    <w:rsid w:val="003939C5"/>
    <w:rsid w:val="00393DE5"/>
    <w:rsid w:val="00394985"/>
    <w:rsid w:val="00397A41"/>
    <w:rsid w:val="003A0747"/>
    <w:rsid w:val="003A290A"/>
    <w:rsid w:val="003A3AC7"/>
    <w:rsid w:val="003A4101"/>
    <w:rsid w:val="003A4466"/>
    <w:rsid w:val="003A461F"/>
    <w:rsid w:val="003A63CE"/>
    <w:rsid w:val="003A7D47"/>
    <w:rsid w:val="003B05CE"/>
    <w:rsid w:val="003B19A1"/>
    <w:rsid w:val="003B34D6"/>
    <w:rsid w:val="003B3AA1"/>
    <w:rsid w:val="003C181D"/>
    <w:rsid w:val="003C3332"/>
    <w:rsid w:val="003C64FC"/>
    <w:rsid w:val="003C6B01"/>
    <w:rsid w:val="003D07C6"/>
    <w:rsid w:val="003D2440"/>
    <w:rsid w:val="003D4180"/>
    <w:rsid w:val="003D434B"/>
    <w:rsid w:val="003D4612"/>
    <w:rsid w:val="003D57CD"/>
    <w:rsid w:val="003D791D"/>
    <w:rsid w:val="003E09E3"/>
    <w:rsid w:val="003E103E"/>
    <w:rsid w:val="003E1321"/>
    <w:rsid w:val="003E497B"/>
    <w:rsid w:val="003E5015"/>
    <w:rsid w:val="003E589E"/>
    <w:rsid w:val="003E64DE"/>
    <w:rsid w:val="003E7762"/>
    <w:rsid w:val="003F1D2D"/>
    <w:rsid w:val="003F2261"/>
    <w:rsid w:val="003F4ED0"/>
    <w:rsid w:val="003F5B62"/>
    <w:rsid w:val="003F7143"/>
    <w:rsid w:val="003F7E9B"/>
    <w:rsid w:val="003F7FDF"/>
    <w:rsid w:val="00400CF0"/>
    <w:rsid w:val="00400E79"/>
    <w:rsid w:val="0040358D"/>
    <w:rsid w:val="00405182"/>
    <w:rsid w:val="0040605C"/>
    <w:rsid w:val="00407D4C"/>
    <w:rsid w:val="00407E05"/>
    <w:rsid w:val="00411ED0"/>
    <w:rsid w:val="00411EDC"/>
    <w:rsid w:val="00413D6C"/>
    <w:rsid w:val="00413FA9"/>
    <w:rsid w:val="004148D9"/>
    <w:rsid w:val="004171A2"/>
    <w:rsid w:val="00417A08"/>
    <w:rsid w:val="00421270"/>
    <w:rsid w:val="0042175F"/>
    <w:rsid w:val="00422AFA"/>
    <w:rsid w:val="00424353"/>
    <w:rsid w:val="00425D0F"/>
    <w:rsid w:val="0042641A"/>
    <w:rsid w:val="00426E6A"/>
    <w:rsid w:val="00426F17"/>
    <w:rsid w:val="00430719"/>
    <w:rsid w:val="00432A05"/>
    <w:rsid w:val="00432CE0"/>
    <w:rsid w:val="00432EFC"/>
    <w:rsid w:val="00433B22"/>
    <w:rsid w:val="0043687F"/>
    <w:rsid w:val="00437906"/>
    <w:rsid w:val="004430CC"/>
    <w:rsid w:val="00443847"/>
    <w:rsid w:val="0044546B"/>
    <w:rsid w:val="00452568"/>
    <w:rsid w:val="004537F3"/>
    <w:rsid w:val="00454F64"/>
    <w:rsid w:val="00455F6A"/>
    <w:rsid w:val="0045600E"/>
    <w:rsid w:val="0046078A"/>
    <w:rsid w:val="00460DB7"/>
    <w:rsid w:val="004611B0"/>
    <w:rsid w:val="004614EB"/>
    <w:rsid w:val="0046325B"/>
    <w:rsid w:val="00464762"/>
    <w:rsid w:val="004728E2"/>
    <w:rsid w:val="004736CD"/>
    <w:rsid w:val="00474E02"/>
    <w:rsid w:val="00476373"/>
    <w:rsid w:val="00476815"/>
    <w:rsid w:val="004774CF"/>
    <w:rsid w:val="004800F0"/>
    <w:rsid w:val="00480640"/>
    <w:rsid w:val="004806C0"/>
    <w:rsid w:val="00481F1E"/>
    <w:rsid w:val="004826EE"/>
    <w:rsid w:val="00483B69"/>
    <w:rsid w:val="00484B1F"/>
    <w:rsid w:val="00484EA1"/>
    <w:rsid w:val="00484EEE"/>
    <w:rsid w:val="004865C7"/>
    <w:rsid w:val="004876E2"/>
    <w:rsid w:val="0048772E"/>
    <w:rsid w:val="00492040"/>
    <w:rsid w:val="0049265F"/>
    <w:rsid w:val="00495C9B"/>
    <w:rsid w:val="00496764"/>
    <w:rsid w:val="00496F02"/>
    <w:rsid w:val="00497932"/>
    <w:rsid w:val="004A0908"/>
    <w:rsid w:val="004A095E"/>
    <w:rsid w:val="004A0DC3"/>
    <w:rsid w:val="004A1A89"/>
    <w:rsid w:val="004A1B38"/>
    <w:rsid w:val="004A1D00"/>
    <w:rsid w:val="004A2E70"/>
    <w:rsid w:val="004A3977"/>
    <w:rsid w:val="004A4151"/>
    <w:rsid w:val="004A5350"/>
    <w:rsid w:val="004A64F1"/>
    <w:rsid w:val="004A6E8F"/>
    <w:rsid w:val="004A73D8"/>
    <w:rsid w:val="004B06BF"/>
    <w:rsid w:val="004B1C1B"/>
    <w:rsid w:val="004B4792"/>
    <w:rsid w:val="004B519A"/>
    <w:rsid w:val="004B5277"/>
    <w:rsid w:val="004B5AAB"/>
    <w:rsid w:val="004B694D"/>
    <w:rsid w:val="004B71A7"/>
    <w:rsid w:val="004C0F2A"/>
    <w:rsid w:val="004C1DBE"/>
    <w:rsid w:val="004C369D"/>
    <w:rsid w:val="004C486A"/>
    <w:rsid w:val="004C5813"/>
    <w:rsid w:val="004C71D7"/>
    <w:rsid w:val="004C7770"/>
    <w:rsid w:val="004C7908"/>
    <w:rsid w:val="004D0ADD"/>
    <w:rsid w:val="004D27E0"/>
    <w:rsid w:val="004D39EC"/>
    <w:rsid w:val="004D3F04"/>
    <w:rsid w:val="004D4553"/>
    <w:rsid w:val="004D558B"/>
    <w:rsid w:val="004D7601"/>
    <w:rsid w:val="004E07B2"/>
    <w:rsid w:val="004E1E1B"/>
    <w:rsid w:val="004E384D"/>
    <w:rsid w:val="004E527F"/>
    <w:rsid w:val="004E6DD9"/>
    <w:rsid w:val="004E7492"/>
    <w:rsid w:val="004E7519"/>
    <w:rsid w:val="004E7900"/>
    <w:rsid w:val="004F11DD"/>
    <w:rsid w:val="004F2AC2"/>
    <w:rsid w:val="004F38B4"/>
    <w:rsid w:val="004F589A"/>
    <w:rsid w:val="004F5B0D"/>
    <w:rsid w:val="004F5B92"/>
    <w:rsid w:val="004F5FB3"/>
    <w:rsid w:val="004F7339"/>
    <w:rsid w:val="004F76A6"/>
    <w:rsid w:val="005000EE"/>
    <w:rsid w:val="0050104C"/>
    <w:rsid w:val="00501FDE"/>
    <w:rsid w:val="00503FF3"/>
    <w:rsid w:val="00504C26"/>
    <w:rsid w:val="00504D3B"/>
    <w:rsid w:val="00504E52"/>
    <w:rsid w:val="00505E8B"/>
    <w:rsid w:val="005063AE"/>
    <w:rsid w:val="00507634"/>
    <w:rsid w:val="00507EF4"/>
    <w:rsid w:val="00510A5B"/>
    <w:rsid w:val="005119EC"/>
    <w:rsid w:val="00512723"/>
    <w:rsid w:val="00512849"/>
    <w:rsid w:val="00512B8D"/>
    <w:rsid w:val="00512C7E"/>
    <w:rsid w:val="005132E7"/>
    <w:rsid w:val="00514A10"/>
    <w:rsid w:val="00515540"/>
    <w:rsid w:val="00515FA0"/>
    <w:rsid w:val="0051601E"/>
    <w:rsid w:val="00516759"/>
    <w:rsid w:val="005174BC"/>
    <w:rsid w:val="0052043D"/>
    <w:rsid w:val="00521355"/>
    <w:rsid w:val="00522ED8"/>
    <w:rsid w:val="005234FD"/>
    <w:rsid w:val="00523AA8"/>
    <w:rsid w:val="00524D4A"/>
    <w:rsid w:val="00525CB3"/>
    <w:rsid w:val="00525F8C"/>
    <w:rsid w:val="00526184"/>
    <w:rsid w:val="00526741"/>
    <w:rsid w:val="00532905"/>
    <w:rsid w:val="0053583B"/>
    <w:rsid w:val="0053612D"/>
    <w:rsid w:val="00537812"/>
    <w:rsid w:val="00544C97"/>
    <w:rsid w:val="005459D3"/>
    <w:rsid w:val="00545A77"/>
    <w:rsid w:val="00546876"/>
    <w:rsid w:val="0054696E"/>
    <w:rsid w:val="0054755C"/>
    <w:rsid w:val="0054763B"/>
    <w:rsid w:val="005517B0"/>
    <w:rsid w:val="00551AB2"/>
    <w:rsid w:val="00552DDA"/>
    <w:rsid w:val="00554DA3"/>
    <w:rsid w:val="0055755B"/>
    <w:rsid w:val="005600EE"/>
    <w:rsid w:val="00560787"/>
    <w:rsid w:val="00561E2C"/>
    <w:rsid w:val="005626F2"/>
    <w:rsid w:val="005639E1"/>
    <w:rsid w:val="00564E4D"/>
    <w:rsid w:val="00565912"/>
    <w:rsid w:val="00571081"/>
    <w:rsid w:val="00571CB3"/>
    <w:rsid w:val="00571DCB"/>
    <w:rsid w:val="00573560"/>
    <w:rsid w:val="00573B84"/>
    <w:rsid w:val="005747F7"/>
    <w:rsid w:val="00575D03"/>
    <w:rsid w:val="00575F63"/>
    <w:rsid w:val="005779E8"/>
    <w:rsid w:val="00577B9E"/>
    <w:rsid w:val="0058005D"/>
    <w:rsid w:val="00581256"/>
    <w:rsid w:val="005840B4"/>
    <w:rsid w:val="00584C33"/>
    <w:rsid w:val="005851A8"/>
    <w:rsid w:val="00585A28"/>
    <w:rsid w:val="00585F71"/>
    <w:rsid w:val="0058736E"/>
    <w:rsid w:val="00587D32"/>
    <w:rsid w:val="0059114B"/>
    <w:rsid w:val="00591A82"/>
    <w:rsid w:val="0059307A"/>
    <w:rsid w:val="00593481"/>
    <w:rsid w:val="00593989"/>
    <w:rsid w:val="00594EB7"/>
    <w:rsid w:val="00595598"/>
    <w:rsid w:val="0059653B"/>
    <w:rsid w:val="00596AC3"/>
    <w:rsid w:val="0059716A"/>
    <w:rsid w:val="0059790F"/>
    <w:rsid w:val="005A02C9"/>
    <w:rsid w:val="005A1A32"/>
    <w:rsid w:val="005A2E33"/>
    <w:rsid w:val="005A5082"/>
    <w:rsid w:val="005A5BC8"/>
    <w:rsid w:val="005A5FF1"/>
    <w:rsid w:val="005B19CF"/>
    <w:rsid w:val="005B3130"/>
    <w:rsid w:val="005B4883"/>
    <w:rsid w:val="005B52ED"/>
    <w:rsid w:val="005B5DCB"/>
    <w:rsid w:val="005B608C"/>
    <w:rsid w:val="005C0299"/>
    <w:rsid w:val="005C0502"/>
    <w:rsid w:val="005C19E2"/>
    <w:rsid w:val="005C230A"/>
    <w:rsid w:val="005C3294"/>
    <w:rsid w:val="005C3833"/>
    <w:rsid w:val="005C43C5"/>
    <w:rsid w:val="005C4B20"/>
    <w:rsid w:val="005C5990"/>
    <w:rsid w:val="005C6833"/>
    <w:rsid w:val="005C6B56"/>
    <w:rsid w:val="005C796C"/>
    <w:rsid w:val="005D04C1"/>
    <w:rsid w:val="005D0B59"/>
    <w:rsid w:val="005D1607"/>
    <w:rsid w:val="005D188B"/>
    <w:rsid w:val="005D204B"/>
    <w:rsid w:val="005D23BF"/>
    <w:rsid w:val="005D42FC"/>
    <w:rsid w:val="005D4A09"/>
    <w:rsid w:val="005D4AEF"/>
    <w:rsid w:val="005D70EA"/>
    <w:rsid w:val="005E167B"/>
    <w:rsid w:val="005E2602"/>
    <w:rsid w:val="005E46FA"/>
    <w:rsid w:val="005E5B38"/>
    <w:rsid w:val="005E6AFD"/>
    <w:rsid w:val="005F011B"/>
    <w:rsid w:val="005F05C7"/>
    <w:rsid w:val="005F17C4"/>
    <w:rsid w:val="005F2536"/>
    <w:rsid w:val="005F272F"/>
    <w:rsid w:val="005F331B"/>
    <w:rsid w:val="005F393D"/>
    <w:rsid w:val="005F3DBF"/>
    <w:rsid w:val="005F4CD6"/>
    <w:rsid w:val="005F5167"/>
    <w:rsid w:val="005F6184"/>
    <w:rsid w:val="005F7281"/>
    <w:rsid w:val="005F7552"/>
    <w:rsid w:val="00600778"/>
    <w:rsid w:val="00600A4C"/>
    <w:rsid w:val="00600BB5"/>
    <w:rsid w:val="0060128E"/>
    <w:rsid w:val="00601508"/>
    <w:rsid w:val="006017D6"/>
    <w:rsid w:val="00603395"/>
    <w:rsid w:val="0060487F"/>
    <w:rsid w:val="00605BDA"/>
    <w:rsid w:val="006065EB"/>
    <w:rsid w:val="00607353"/>
    <w:rsid w:val="00607498"/>
    <w:rsid w:val="00607A36"/>
    <w:rsid w:val="00611079"/>
    <w:rsid w:val="00613821"/>
    <w:rsid w:val="006155CF"/>
    <w:rsid w:val="006166B3"/>
    <w:rsid w:val="00616A6D"/>
    <w:rsid w:val="00620164"/>
    <w:rsid w:val="0062212D"/>
    <w:rsid w:val="006233E9"/>
    <w:rsid w:val="0062432E"/>
    <w:rsid w:val="00630D34"/>
    <w:rsid w:val="0063382C"/>
    <w:rsid w:val="0063427C"/>
    <w:rsid w:val="006344B3"/>
    <w:rsid w:val="00640270"/>
    <w:rsid w:val="00640DB1"/>
    <w:rsid w:val="00641315"/>
    <w:rsid w:val="00641C05"/>
    <w:rsid w:val="00643DB6"/>
    <w:rsid w:val="00646B7D"/>
    <w:rsid w:val="00647A3C"/>
    <w:rsid w:val="00647BFD"/>
    <w:rsid w:val="0065081F"/>
    <w:rsid w:val="00651610"/>
    <w:rsid w:val="00651FC3"/>
    <w:rsid w:val="0065219E"/>
    <w:rsid w:val="006526D4"/>
    <w:rsid w:val="0065506B"/>
    <w:rsid w:val="00655BEB"/>
    <w:rsid w:val="0065643A"/>
    <w:rsid w:val="00657156"/>
    <w:rsid w:val="00657204"/>
    <w:rsid w:val="006605EE"/>
    <w:rsid w:val="00663093"/>
    <w:rsid w:val="00663F52"/>
    <w:rsid w:val="006668D1"/>
    <w:rsid w:val="00666C31"/>
    <w:rsid w:val="00667224"/>
    <w:rsid w:val="00667688"/>
    <w:rsid w:val="00671157"/>
    <w:rsid w:val="00671CFE"/>
    <w:rsid w:val="00671D21"/>
    <w:rsid w:val="0067208B"/>
    <w:rsid w:val="006720C8"/>
    <w:rsid w:val="006722DA"/>
    <w:rsid w:val="0067255D"/>
    <w:rsid w:val="0067545A"/>
    <w:rsid w:val="006764DB"/>
    <w:rsid w:val="00677708"/>
    <w:rsid w:val="00680497"/>
    <w:rsid w:val="0068348F"/>
    <w:rsid w:val="006848D4"/>
    <w:rsid w:val="006855B3"/>
    <w:rsid w:val="0068793A"/>
    <w:rsid w:val="00687C98"/>
    <w:rsid w:val="00690C50"/>
    <w:rsid w:val="00691110"/>
    <w:rsid w:val="00693795"/>
    <w:rsid w:val="00694033"/>
    <w:rsid w:val="006A0FE6"/>
    <w:rsid w:val="006A1069"/>
    <w:rsid w:val="006A2175"/>
    <w:rsid w:val="006A29F7"/>
    <w:rsid w:val="006A4A91"/>
    <w:rsid w:val="006A74BC"/>
    <w:rsid w:val="006B2D3C"/>
    <w:rsid w:val="006B431B"/>
    <w:rsid w:val="006B4AD9"/>
    <w:rsid w:val="006B568A"/>
    <w:rsid w:val="006B5936"/>
    <w:rsid w:val="006C2E30"/>
    <w:rsid w:val="006C36D7"/>
    <w:rsid w:val="006C5CB5"/>
    <w:rsid w:val="006C5E07"/>
    <w:rsid w:val="006C7606"/>
    <w:rsid w:val="006C7FAE"/>
    <w:rsid w:val="006D07C1"/>
    <w:rsid w:val="006D0B9D"/>
    <w:rsid w:val="006D0F96"/>
    <w:rsid w:val="006D2BC7"/>
    <w:rsid w:val="006D2CDF"/>
    <w:rsid w:val="006D315D"/>
    <w:rsid w:val="006D35BB"/>
    <w:rsid w:val="006D3AD8"/>
    <w:rsid w:val="006D708C"/>
    <w:rsid w:val="006D7542"/>
    <w:rsid w:val="006D7633"/>
    <w:rsid w:val="006D7D56"/>
    <w:rsid w:val="006E0292"/>
    <w:rsid w:val="006E5FA9"/>
    <w:rsid w:val="006E68F3"/>
    <w:rsid w:val="006F0894"/>
    <w:rsid w:val="006F26D6"/>
    <w:rsid w:val="006F2E11"/>
    <w:rsid w:val="006F3D95"/>
    <w:rsid w:val="006F6454"/>
    <w:rsid w:val="006F67A4"/>
    <w:rsid w:val="006F71A9"/>
    <w:rsid w:val="006F7AB0"/>
    <w:rsid w:val="00701CE4"/>
    <w:rsid w:val="00702217"/>
    <w:rsid w:val="0070322B"/>
    <w:rsid w:val="007038FE"/>
    <w:rsid w:val="00705673"/>
    <w:rsid w:val="007066EE"/>
    <w:rsid w:val="00706A56"/>
    <w:rsid w:val="007072A7"/>
    <w:rsid w:val="00707E99"/>
    <w:rsid w:val="00712703"/>
    <w:rsid w:val="00713221"/>
    <w:rsid w:val="00713869"/>
    <w:rsid w:val="00715B1C"/>
    <w:rsid w:val="00715F0D"/>
    <w:rsid w:val="00720325"/>
    <w:rsid w:val="00721A97"/>
    <w:rsid w:val="007231D3"/>
    <w:rsid w:val="007252A9"/>
    <w:rsid w:val="007266A6"/>
    <w:rsid w:val="00727CFE"/>
    <w:rsid w:val="00727DA7"/>
    <w:rsid w:val="00727FE3"/>
    <w:rsid w:val="00730268"/>
    <w:rsid w:val="00731F6E"/>
    <w:rsid w:val="007326CE"/>
    <w:rsid w:val="00734C12"/>
    <w:rsid w:val="00735C30"/>
    <w:rsid w:val="00735D29"/>
    <w:rsid w:val="00736090"/>
    <w:rsid w:val="0073645F"/>
    <w:rsid w:val="007405EC"/>
    <w:rsid w:val="0074110F"/>
    <w:rsid w:val="007425C2"/>
    <w:rsid w:val="00744274"/>
    <w:rsid w:val="0074440A"/>
    <w:rsid w:val="00744CE2"/>
    <w:rsid w:val="0074560F"/>
    <w:rsid w:val="007464A0"/>
    <w:rsid w:val="00746864"/>
    <w:rsid w:val="0074753D"/>
    <w:rsid w:val="00750382"/>
    <w:rsid w:val="00750773"/>
    <w:rsid w:val="00750EDC"/>
    <w:rsid w:val="0075127C"/>
    <w:rsid w:val="00751BD8"/>
    <w:rsid w:val="00751EB8"/>
    <w:rsid w:val="007535B9"/>
    <w:rsid w:val="007564F7"/>
    <w:rsid w:val="00756FD7"/>
    <w:rsid w:val="00757E0C"/>
    <w:rsid w:val="00762311"/>
    <w:rsid w:val="00762402"/>
    <w:rsid w:val="0076749E"/>
    <w:rsid w:val="0076795B"/>
    <w:rsid w:val="00770AE7"/>
    <w:rsid w:val="00770BD0"/>
    <w:rsid w:val="00771272"/>
    <w:rsid w:val="007716A5"/>
    <w:rsid w:val="007716A7"/>
    <w:rsid w:val="00771DFA"/>
    <w:rsid w:val="00772671"/>
    <w:rsid w:val="00772B4A"/>
    <w:rsid w:val="00772FD3"/>
    <w:rsid w:val="00773F14"/>
    <w:rsid w:val="007752B3"/>
    <w:rsid w:val="0077582D"/>
    <w:rsid w:val="0077600C"/>
    <w:rsid w:val="007768CE"/>
    <w:rsid w:val="00777FF3"/>
    <w:rsid w:val="007802F7"/>
    <w:rsid w:val="007811BB"/>
    <w:rsid w:val="007814CB"/>
    <w:rsid w:val="00782302"/>
    <w:rsid w:val="0078313A"/>
    <w:rsid w:val="00783AA5"/>
    <w:rsid w:val="00783D33"/>
    <w:rsid w:val="00785140"/>
    <w:rsid w:val="007853C2"/>
    <w:rsid w:val="007903F2"/>
    <w:rsid w:val="0079103F"/>
    <w:rsid w:val="0079146A"/>
    <w:rsid w:val="00791D66"/>
    <w:rsid w:val="00793C90"/>
    <w:rsid w:val="00794A99"/>
    <w:rsid w:val="0079530F"/>
    <w:rsid w:val="00796F26"/>
    <w:rsid w:val="007973D3"/>
    <w:rsid w:val="00797621"/>
    <w:rsid w:val="007A0145"/>
    <w:rsid w:val="007A2C24"/>
    <w:rsid w:val="007A328D"/>
    <w:rsid w:val="007A4214"/>
    <w:rsid w:val="007A4CAD"/>
    <w:rsid w:val="007A6268"/>
    <w:rsid w:val="007A6921"/>
    <w:rsid w:val="007A6E48"/>
    <w:rsid w:val="007A7526"/>
    <w:rsid w:val="007B0D64"/>
    <w:rsid w:val="007B2710"/>
    <w:rsid w:val="007B27D2"/>
    <w:rsid w:val="007B2D51"/>
    <w:rsid w:val="007B3CE0"/>
    <w:rsid w:val="007B3F3B"/>
    <w:rsid w:val="007B53CF"/>
    <w:rsid w:val="007B5416"/>
    <w:rsid w:val="007B5BDB"/>
    <w:rsid w:val="007B5BF5"/>
    <w:rsid w:val="007B5E06"/>
    <w:rsid w:val="007B7479"/>
    <w:rsid w:val="007C2F16"/>
    <w:rsid w:val="007C3777"/>
    <w:rsid w:val="007C3974"/>
    <w:rsid w:val="007C3D96"/>
    <w:rsid w:val="007C54F0"/>
    <w:rsid w:val="007C60EA"/>
    <w:rsid w:val="007C64FE"/>
    <w:rsid w:val="007C67EA"/>
    <w:rsid w:val="007C742D"/>
    <w:rsid w:val="007D159C"/>
    <w:rsid w:val="007D24D0"/>
    <w:rsid w:val="007D26C3"/>
    <w:rsid w:val="007D560A"/>
    <w:rsid w:val="007D5B92"/>
    <w:rsid w:val="007E0FDB"/>
    <w:rsid w:val="007E1CFC"/>
    <w:rsid w:val="007E39AB"/>
    <w:rsid w:val="007E3A5C"/>
    <w:rsid w:val="007E4840"/>
    <w:rsid w:val="007E6270"/>
    <w:rsid w:val="007E75ED"/>
    <w:rsid w:val="007E7E5C"/>
    <w:rsid w:val="007F0B85"/>
    <w:rsid w:val="007F0DE0"/>
    <w:rsid w:val="007F27AB"/>
    <w:rsid w:val="007F3C90"/>
    <w:rsid w:val="007F49D7"/>
    <w:rsid w:val="007F5F91"/>
    <w:rsid w:val="007F7541"/>
    <w:rsid w:val="0080096C"/>
    <w:rsid w:val="008013B1"/>
    <w:rsid w:val="00806C30"/>
    <w:rsid w:val="00807124"/>
    <w:rsid w:val="00807F3C"/>
    <w:rsid w:val="008106ED"/>
    <w:rsid w:val="0081138E"/>
    <w:rsid w:val="0081185C"/>
    <w:rsid w:val="00811C54"/>
    <w:rsid w:val="00813453"/>
    <w:rsid w:val="00813A33"/>
    <w:rsid w:val="00814366"/>
    <w:rsid w:val="008146D3"/>
    <w:rsid w:val="00814809"/>
    <w:rsid w:val="00815950"/>
    <w:rsid w:val="00815B23"/>
    <w:rsid w:val="00815B84"/>
    <w:rsid w:val="0082060B"/>
    <w:rsid w:val="008209B1"/>
    <w:rsid w:val="00820E0F"/>
    <w:rsid w:val="008223AD"/>
    <w:rsid w:val="00823EA1"/>
    <w:rsid w:val="008244D4"/>
    <w:rsid w:val="0082507D"/>
    <w:rsid w:val="008257EC"/>
    <w:rsid w:val="00826BEC"/>
    <w:rsid w:val="00827CAC"/>
    <w:rsid w:val="00831ADC"/>
    <w:rsid w:val="00831F21"/>
    <w:rsid w:val="00832898"/>
    <w:rsid w:val="00832BFC"/>
    <w:rsid w:val="00833F33"/>
    <w:rsid w:val="00835402"/>
    <w:rsid w:val="00835B74"/>
    <w:rsid w:val="00835DB6"/>
    <w:rsid w:val="008361E4"/>
    <w:rsid w:val="008372DD"/>
    <w:rsid w:val="0084051D"/>
    <w:rsid w:val="00840984"/>
    <w:rsid w:val="00841020"/>
    <w:rsid w:val="00842E48"/>
    <w:rsid w:val="008441C4"/>
    <w:rsid w:val="00845432"/>
    <w:rsid w:val="00847620"/>
    <w:rsid w:val="00847B5D"/>
    <w:rsid w:val="00852730"/>
    <w:rsid w:val="00852BBA"/>
    <w:rsid w:val="00852F02"/>
    <w:rsid w:val="00854964"/>
    <w:rsid w:val="00862083"/>
    <w:rsid w:val="00862141"/>
    <w:rsid w:val="008625F8"/>
    <w:rsid w:val="00863287"/>
    <w:rsid w:val="00867AA3"/>
    <w:rsid w:val="00870D30"/>
    <w:rsid w:val="00870F76"/>
    <w:rsid w:val="00872234"/>
    <w:rsid w:val="0087281D"/>
    <w:rsid w:val="00876461"/>
    <w:rsid w:val="008768EA"/>
    <w:rsid w:val="008805C0"/>
    <w:rsid w:val="00882061"/>
    <w:rsid w:val="008857EF"/>
    <w:rsid w:val="008875E5"/>
    <w:rsid w:val="0088799B"/>
    <w:rsid w:val="00891A10"/>
    <w:rsid w:val="0089226E"/>
    <w:rsid w:val="0089286A"/>
    <w:rsid w:val="00892A64"/>
    <w:rsid w:val="008939F8"/>
    <w:rsid w:val="008A1B27"/>
    <w:rsid w:val="008A227C"/>
    <w:rsid w:val="008A2522"/>
    <w:rsid w:val="008A3DEB"/>
    <w:rsid w:val="008A5461"/>
    <w:rsid w:val="008A5AF5"/>
    <w:rsid w:val="008A6AAA"/>
    <w:rsid w:val="008A6C66"/>
    <w:rsid w:val="008A6EC9"/>
    <w:rsid w:val="008B1E9B"/>
    <w:rsid w:val="008B2066"/>
    <w:rsid w:val="008B2DF1"/>
    <w:rsid w:val="008B5356"/>
    <w:rsid w:val="008B6008"/>
    <w:rsid w:val="008B63E1"/>
    <w:rsid w:val="008B694E"/>
    <w:rsid w:val="008B7521"/>
    <w:rsid w:val="008C165A"/>
    <w:rsid w:val="008C16C3"/>
    <w:rsid w:val="008C1F11"/>
    <w:rsid w:val="008C214E"/>
    <w:rsid w:val="008C4971"/>
    <w:rsid w:val="008C5A58"/>
    <w:rsid w:val="008C6631"/>
    <w:rsid w:val="008C6733"/>
    <w:rsid w:val="008D0BB6"/>
    <w:rsid w:val="008D11E7"/>
    <w:rsid w:val="008D1EEC"/>
    <w:rsid w:val="008D2469"/>
    <w:rsid w:val="008D3027"/>
    <w:rsid w:val="008D3E18"/>
    <w:rsid w:val="008D6289"/>
    <w:rsid w:val="008E0258"/>
    <w:rsid w:val="008E0A8C"/>
    <w:rsid w:val="008E1A68"/>
    <w:rsid w:val="008E2557"/>
    <w:rsid w:val="008E3F93"/>
    <w:rsid w:val="008E462B"/>
    <w:rsid w:val="008E51B5"/>
    <w:rsid w:val="008E52FB"/>
    <w:rsid w:val="008E64EA"/>
    <w:rsid w:val="008F016C"/>
    <w:rsid w:val="008F0E7D"/>
    <w:rsid w:val="008F0E91"/>
    <w:rsid w:val="008F1ABA"/>
    <w:rsid w:val="008F30E8"/>
    <w:rsid w:val="008F44E3"/>
    <w:rsid w:val="008F466E"/>
    <w:rsid w:val="008F4D73"/>
    <w:rsid w:val="008F5F3D"/>
    <w:rsid w:val="009020B8"/>
    <w:rsid w:val="00903C3B"/>
    <w:rsid w:val="00904E00"/>
    <w:rsid w:val="009054A2"/>
    <w:rsid w:val="00912185"/>
    <w:rsid w:val="009134BA"/>
    <w:rsid w:val="00913CFD"/>
    <w:rsid w:val="00913FA3"/>
    <w:rsid w:val="00914A73"/>
    <w:rsid w:val="009160CD"/>
    <w:rsid w:val="00916991"/>
    <w:rsid w:val="00916D8E"/>
    <w:rsid w:val="00917223"/>
    <w:rsid w:val="00917783"/>
    <w:rsid w:val="00920B09"/>
    <w:rsid w:val="00920E8A"/>
    <w:rsid w:val="00921B44"/>
    <w:rsid w:val="00922D60"/>
    <w:rsid w:val="00923E1C"/>
    <w:rsid w:val="00923FAE"/>
    <w:rsid w:val="00924953"/>
    <w:rsid w:val="009253FA"/>
    <w:rsid w:val="00925F36"/>
    <w:rsid w:val="009264CE"/>
    <w:rsid w:val="0092796B"/>
    <w:rsid w:val="009323C2"/>
    <w:rsid w:val="009338A4"/>
    <w:rsid w:val="009340C6"/>
    <w:rsid w:val="0093494B"/>
    <w:rsid w:val="00934A0D"/>
    <w:rsid w:val="00934B7D"/>
    <w:rsid w:val="0093534A"/>
    <w:rsid w:val="009359DD"/>
    <w:rsid w:val="00936085"/>
    <w:rsid w:val="009372CD"/>
    <w:rsid w:val="00937396"/>
    <w:rsid w:val="009411AE"/>
    <w:rsid w:val="0094137F"/>
    <w:rsid w:val="00941A55"/>
    <w:rsid w:val="00941C90"/>
    <w:rsid w:val="00942F24"/>
    <w:rsid w:val="00942F8B"/>
    <w:rsid w:val="009432B5"/>
    <w:rsid w:val="00943B86"/>
    <w:rsid w:val="0094695C"/>
    <w:rsid w:val="00947BB6"/>
    <w:rsid w:val="00950432"/>
    <w:rsid w:val="009512CF"/>
    <w:rsid w:val="009514C3"/>
    <w:rsid w:val="00952079"/>
    <w:rsid w:val="009522B6"/>
    <w:rsid w:val="00952EBD"/>
    <w:rsid w:val="00954B49"/>
    <w:rsid w:val="00954D3C"/>
    <w:rsid w:val="009558A0"/>
    <w:rsid w:val="009569DD"/>
    <w:rsid w:val="0096288A"/>
    <w:rsid w:val="00963ECE"/>
    <w:rsid w:val="00964098"/>
    <w:rsid w:val="00964448"/>
    <w:rsid w:val="00967C04"/>
    <w:rsid w:val="00967DE3"/>
    <w:rsid w:val="00972B40"/>
    <w:rsid w:val="00973126"/>
    <w:rsid w:val="009744A3"/>
    <w:rsid w:val="00975831"/>
    <w:rsid w:val="00975B37"/>
    <w:rsid w:val="00976B85"/>
    <w:rsid w:val="00977CE6"/>
    <w:rsid w:val="009814CB"/>
    <w:rsid w:val="00981F8F"/>
    <w:rsid w:val="009826A1"/>
    <w:rsid w:val="009827E1"/>
    <w:rsid w:val="009836C3"/>
    <w:rsid w:val="00983DA8"/>
    <w:rsid w:val="009844D1"/>
    <w:rsid w:val="00984CB1"/>
    <w:rsid w:val="00986825"/>
    <w:rsid w:val="009945BE"/>
    <w:rsid w:val="009951FD"/>
    <w:rsid w:val="00995D95"/>
    <w:rsid w:val="009978E5"/>
    <w:rsid w:val="00997B1A"/>
    <w:rsid w:val="009A0047"/>
    <w:rsid w:val="009A128F"/>
    <w:rsid w:val="009A2A48"/>
    <w:rsid w:val="009A2FF1"/>
    <w:rsid w:val="009A3042"/>
    <w:rsid w:val="009A3DE4"/>
    <w:rsid w:val="009A3E6C"/>
    <w:rsid w:val="009A527B"/>
    <w:rsid w:val="009A641C"/>
    <w:rsid w:val="009A67DA"/>
    <w:rsid w:val="009A7CEA"/>
    <w:rsid w:val="009B0182"/>
    <w:rsid w:val="009B102C"/>
    <w:rsid w:val="009B1250"/>
    <w:rsid w:val="009B1D13"/>
    <w:rsid w:val="009B4480"/>
    <w:rsid w:val="009B4A86"/>
    <w:rsid w:val="009B5068"/>
    <w:rsid w:val="009B5D99"/>
    <w:rsid w:val="009B631F"/>
    <w:rsid w:val="009B770F"/>
    <w:rsid w:val="009C08DA"/>
    <w:rsid w:val="009C1D77"/>
    <w:rsid w:val="009C2E22"/>
    <w:rsid w:val="009C467E"/>
    <w:rsid w:val="009C48FB"/>
    <w:rsid w:val="009D006E"/>
    <w:rsid w:val="009D21F1"/>
    <w:rsid w:val="009D4663"/>
    <w:rsid w:val="009D54A0"/>
    <w:rsid w:val="009D602B"/>
    <w:rsid w:val="009D64E3"/>
    <w:rsid w:val="009D7B1F"/>
    <w:rsid w:val="009E0C5B"/>
    <w:rsid w:val="009E1347"/>
    <w:rsid w:val="009E229C"/>
    <w:rsid w:val="009E6765"/>
    <w:rsid w:val="009E6DAC"/>
    <w:rsid w:val="009E7B08"/>
    <w:rsid w:val="009F0106"/>
    <w:rsid w:val="009F06DD"/>
    <w:rsid w:val="009F14DB"/>
    <w:rsid w:val="009F64CB"/>
    <w:rsid w:val="009F65A0"/>
    <w:rsid w:val="00A000D7"/>
    <w:rsid w:val="00A0096F"/>
    <w:rsid w:val="00A03213"/>
    <w:rsid w:val="00A04C36"/>
    <w:rsid w:val="00A04E24"/>
    <w:rsid w:val="00A05535"/>
    <w:rsid w:val="00A05C15"/>
    <w:rsid w:val="00A07C37"/>
    <w:rsid w:val="00A10BB8"/>
    <w:rsid w:val="00A11265"/>
    <w:rsid w:val="00A11428"/>
    <w:rsid w:val="00A1169E"/>
    <w:rsid w:val="00A11FA7"/>
    <w:rsid w:val="00A13590"/>
    <w:rsid w:val="00A13604"/>
    <w:rsid w:val="00A144FC"/>
    <w:rsid w:val="00A159CF"/>
    <w:rsid w:val="00A16ADF"/>
    <w:rsid w:val="00A17544"/>
    <w:rsid w:val="00A17943"/>
    <w:rsid w:val="00A17E0D"/>
    <w:rsid w:val="00A20841"/>
    <w:rsid w:val="00A20A09"/>
    <w:rsid w:val="00A21E55"/>
    <w:rsid w:val="00A23F72"/>
    <w:rsid w:val="00A25657"/>
    <w:rsid w:val="00A2679D"/>
    <w:rsid w:val="00A30CF6"/>
    <w:rsid w:val="00A31CF7"/>
    <w:rsid w:val="00A32B05"/>
    <w:rsid w:val="00A32E72"/>
    <w:rsid w:val="00A3375B"/>
    <w:rsid w:val="00A348D2"/>
    <w:rsid w:val="00A35D5D"/>
    <w:rsid w:val="00A36444"/>
    <w:rsid w:val="00A36DFF"/>
    <w:rsid w:val="00A37B2B"/>
    <w:rsid w:val="00A40A3F"/>
    <w:rsid w:val="00A40CB1"/>
    <w:rsid w:val="00A427C5"/>
    <w:rsid w:val="00A42FBF"/>
    <w:rsid w:val="00A4333E"/>
    <w:rsid w:val="00A43A96"/>
    <w:rsid w:val="00A44014"/>
    <w:rsid w:val="00A45FF0"/>
    <w:rsid w:val="00A46734"/>
    <w:rsid w:val="00A4694D"/>
    <w:rsid w:val="00A51B9A"/>
    <w:rsid w:val="00A52FD0"/>
    <w:rsid w:val="00A54E2F"/>
    <w:rsid w:val="00A56E69"/>
    <w:rsid w:val="00A60D2D"/>
    <w:rsid w:val="00A63CA0"/>
    <w:rsid w:val="00A6455D"/>
    <w:rsid w:val="00A64D5B"/>
    <w:rsid w:val="00A65B68"/>
    <w:rsid w:val="00A660B2"/>
    <w:rsid w:val="00A6631C"/>
    <w:rsid w:val="00A6705F"/>
    <w:rsid w:val="00A670E5"/>
    <w:rsid w:val="00A71236"/>
    <w:rsid w:val="00A716C4"/>
    <w:rsid w:val="00A7269A"/>
    <w:rsid w:val="00A73145"/>
    <w:rsid w:val="00A7363A"/>
    <w:rsid w:val="00A745D6"/>
    <w:rsid w:val="00A76A52"/>
    <w:rsid w:val="00A76DB7"/>
    <w:rsid w:val="00A80C06"/>
    <w:rsid w:val="00A822EB"/>
    <w:rsid w:val="00A82A8D"/>
    <w:rsid w:val="00A82E08"/>
    <w:rsid w:val="00A853BE"/>
    <w:rsid w:val="00A85567"/>
    <w:rsid w:val="00A85FC9"/>
    <w:rsid w:val="00A879E3"/>
    <w:rsid w:val="00A87DC8"/>
    <w:rsid w:val="00A916FC"/>
    <w:rsid w:val="00A9358C"/>
    <w:rsid w:val="00A93783"/>
    <w:rsid w:val="00A94582"/>
    <w:rsid w:val="00A96311"/>
    <w:rsid w:val="00A96569"/>
    <w:rsid w:val="00A9762B"/>
    <w:rsid w:val="00A9770D"/>
    <w:rsid w:val="00AA00BC"/>
    <w:rsid w:val="00AA015F"/>
    <w:rsid w:val="00AA03BC"/>
    <w:rsid w:val="00AA03BD"/>
    <w:rsid w:val="00AA0812"/>
    <w:rsid w:val="00AA190A"/>
    <w:rsid w:val="00AA6158"/>
    <w:rsid w:val="00AA7559"/>
    <w:rsid w:val="00AA7A0C"/>
    <w:rsid w:val="00AB1390"/>
    <w:rsid w:val="00AB1399"/>
    <w:rsid w:val="00AB2D72"/>
    <w:rsid w:val="00AB2F16"/>
    <w:rsid w:val="00AB2F2A"/>
    <w:rsid w:val="00AB4773"/>
    <w:rsid w:val="00AB56C3"/>
    <w:rsid w:val="00AB59A3"/>
    <w:rsid w:val="00AC0490"/>
    <w:rsid w:val="00AC0FC8"/>
    <w:rsid w:val="00AC144B"/>
    <w:rsid w:val="00AC17BA"/>
    <w:rsid w:val="00AC348E"/>
    <w:rsid w:val="00AC3AD8"/>
    <w:rsid w:val="00AC3D11"/>
    <w:rsid w:val="00AC3EC4"/>
    <w:rsid w:val="00AC4623"/>
    <w:rsid w:val="00AC5BBB"/>
    <w:rsid w:val="00AC7449"/>
    <w:rsid w:val="00AC7B4C"/>
    <w:rsid w:val="00AD18C4"/>
    <w:rsid w:val="00AD1F7F"/>
    <w:rsid w:val="00AD39E9"/>
    <w:rsid w:val="00AD5F18"/>
    <w:rsid w:val="00AE0264"/>
    <w:rsid w:val="00AE02E3"/>
    <w:rsid w:val="00AE0496"/>
    <w:rsid w:val="00AE35AD"/>
    <w:rsid w:val="00AE3B1E"/>
    <w:rsid w:val="00AE5455"/>
    <w:rsid w:val="00AE5FE2"/>
    <w:rsid w:val="00AE6C2B"/>
    <w:rsid w:val="00AE72E1"/>
    <w:rsid w:val="00AE7BFF"/>
    <w:rsid w:val="00AF16C8"/>
    <w:rsid w:val="00AF2862"/>
    <w:rsid w:val="00AF29BD"/>
    <w:rsid w:val="00AF4BC3"/>
    <w:rsid w:val="00AF4D75"/>
    <w:rsid w:val="00AF4E6C"/>
    <w:rsid w:val="00AF610A"/>
    <w:rsid w:val="00AF6132"/>
    <w:rsid w:val="00B00EF9"/>
    <w:rsid w:val="00B024C9"/>
    <w:rsid w:val="00B03CF7"/>
    <w:rsid w:val="00B0477A"/>
    <w:rsid w:val="00B049FC"/>
    <w:rsid w:val="00B04DCE"/>
    <w:rsid w:val="00B05023"/>
    <w:rsid w:val="00B05E50"/>
    <w:rsid w:val="00B10033"/>
    <w:rsid w:val="00B10461"/>
    <w:rsid w:val="00B1133E"/>
    <w:rsid w:val="00B13109"/>
    <w:rsid w:val="00B13C74"/>
    <w:rsid w:val="00B17D2B"/>
    <w:rsid w:val="00B206B2"/>
    <w:rsid w:val="00B2175E"/>
    <w:rsid w:val="00B22D0E"/>
    <w:rsid w:val="00B26A5E"/>
    <w:rsid w:val="00B27585"/>
    <w:rsid w:val="00B30D73"/>
    <w:rsid w:val="00B3152B"/>
    <w:rsid w:val="00B3217F"/>
    <w:rsid w:val="00B3232B"/>
    <w:rsid w:val="00B34DB3"/>
    <w:rsid w:val="00B37D7B"/>
    <w:rsid w:val="00B425DE"/>
    <w:rsid w:val="00B430B3"/>
    <w:rsid w:val="00B43141"/>
    <w:rsid w:val="00B45194"/>
    <w:rsid w:val="00B454D6"/>
    <w:rsid w:val="00B473B9"/>
    <w:rsid w:val="00B47BCC"/>
    <w:rsid w:val="00B47CF4"/>
    <w:rsid w:val="00B50557"/>
    <w:rsid w:val="00B50597"/>
    <w:rsid w:val="00B50DB1"/>
    <w:rsid w:val="00B50E5D"/>
    <w:rsid w:val="00B51663"/>
    <w:rsid w:val="00B53599"/>
    <w:rsid w:val="00B53D23"/>
    <w:rsid w:val="00B54837"/>
    <w:rsid w:val="00B553C0"/>
    <w:rsid w:val="00B55F7B"/>
    <w:rsid w:val="00B6342A"/>
    <w:rsid w:val="00B63B17"/>
    <w:rsid w:val="00B6402C"/>
    <w:rsid w:val="00B64C9D"/>
    <w:rsid w:val="00B671B2"/>
    <w:rsid w:val="00B7100A"/>
    <w:rsid w:val="00B757F7"/>
    <w:rsid w:val="00B76A47"/>
    <w:rsid w:val="00B810C5"/>
    <w:rsid w:val="00B81AE6"/>
    <w:rsid w:val="00B81BD5"/>
    <w:rsid w:val="00B82788"/>
    <w:rsid w:val="00B82A68"/>
    <w:rsid w:val="00B82FF2"/>
    <w:rsid w:val="00B84460"/>
    <w:rsid w:val="00B85B66"/>
    <w:rsid w:val="00B86A54"/>
    <w:rsid w:val="00B87384"/>
    <w:rsid w:val="00B93132"/>
    <w:rsid w:val="00B9328C"/>
    <w:rsid w:val="00B93CE1"/>
    <w:rsid w:val="00B946FA"/>
    <w:rsid w:val="00B96291"/>
    <w:rsid w:val="00B9796F"/>
    <w:rsid w:val="00BA1201"/>
    <w:rsid w:val="00BA1F21"/>
    <w:rsid w:val="00BA7273"/>
    <w:rsid w:val="00BA7E89"/>
    <w:rsid w:val="00BB006E"/>
    <w:rsid w:val="00BB09D6"/>
    <w:rsid w:val="00BB0E7F"/>
    <w:rsid w:val="00BB183D"/>
    <w:rsid w:val="00BB2700"/>
    <w:rsid w:val="00BB2EFC"/>
    <w:rsid w:val="00BB33C5"/>
    <w:rsid w:val="00BB57ED"/>
    <w:rsid w:val="00BB6BBE"/>
    <w:rsid w:val="00BC04C7"/>
    <w:rsid w:val="00BC3EB2"/>
    <w:rsid w:val="00BC5550"/>
    <w:rsid w:val="00BC7F6E"/>
    <w:rsid w:val="00BD2306"/>
    <w:rsid w:val="00BD31D5"/>
    <w:rsid w:val="00BD3E2E"/>
    <w:rsid w:val="00BD526E"/>
    <w:rsid w:val="00BD5683"/>
    <w:rsid w:val="00BE08FB"/>
    <w:rsid w:val="00BE0E25"/>
    <w:rsid w:val="00BE1D09"/>
    <w:rsid w:val="00BE1D96"/>
    <w:rsid w:val="00BE2245"/>
    <w:rsid w:val="00BE344E"/>
    <w:rsid w:val="00BE4AF9"/>
    <w:rsid w:val="00BE4F53"/>
    <w:rsid w:val="00BE5AE3"/>
    <w:rsid w:val="00BE5D6B"/>
    <w:rsid w:val="00BE63BD"/>
    <w:rsid w:val="00BE7DD2"/>
    <w:rsid w:val="00BE7FB8"/>
    <w:rsid w:val="00BF0D56"/>
    <w:rsid w:val="00BF1757"/>
    <w:rsid w:val="00BF2B02"/>
    <w:rsid w:val="00BF3234"/>
    <w:rsid w:val="00BF431A"/>
    <w:rsid w:val="00BF4333"/>
    <w:rsid w:val="00BF43DB"/>
    <w:rsid w:val="00BF48EC"/>
    <w:rsid w:val="00BF535B"/>
    <w:rsid w:val="00BF581D"/>
    <w:rsid w:val="00BF6E15"/>
    <w:rsid w:val="00C000A4"/>
    <w:rsid w:val="00C00413"/>
    <w:rsid w:val="00C00EEE"/>
    <w:rsid w:val="00C01A15"/>
    <w:rsid w:val="00C030C4"/>
    <w:rsid w:val="00C031FA"/>
    <w:rsid w:val="00C03779"/>
    <w:rsid w:val="00C03D87"/>
    <w:rsid w:val="00C05A5D"/>
    <w:rsid w:val="00C078B3"/>
    <w:rsid w:val="00C11073"/>
    <w:rsid w:val="00C1287D"/>
    <w:rsid w:val="00C12A9D"/>
    <w:rsid w:val="00C1476B"/>
    <w:rsid w:val="00C15530"/>
    <w:rsid w:val="00C158DF"/>
    <w:rsid w:val="00C16902"/>
    <w:rsid w:val="00C17102"/>
    <w:rsid w:val="00C21461"/>
    <w:rsid w:val="00C22585"/>
    <w:rsid w:val="00C273D5"/>
    <w:rsid w:val="00C27FBA"/>
    <w:rsid w:val="00C31602"/>
    <w:rsid w:val="00C31945"/>
    <w:rsid w:val="00C32EE2"/>
    <w:rsid w:val="00C3517D"/>
    <w:rsid w:val="00C35490"/>
    <w:rsid w:val="00C369F4"/>
    <w:rsid w:val="00C36D9D"/>
    <w:rsid w:val="00C40241"/>
    <w:rsid w:val="00C42F13"/>
    <w:rsid w:val="00C43FFF"/>
    <w:rsid w:val="00C44450"/>
    <w:rsid w:val="00C44BC6"/>
    <w:rsid w:val="00C465A0"/>
    <w:rsid w:val="00C51295"/>
    <w:rsid w:val="00C52971"/>
    <w:rsid w:val="00C53278"/>
    <w:rsid w:val="00C532FB"/>
    <w:rsid w:val="00C5339B"/>
    <w:rsid w:val="00C55BF2"/>
    <w:rsid w:val="00C5711A"/>
    <w:rsid w:val="00C578DA"/>
    <w:rsid w:val="00C60389"/>
    <w:rsid w:val="00C62E73"/>
    <w:rsid w:val="00C64133"/>
    <w:rsid w:val="00C66E05"/>
    <w:rsid w:val="00C67612"/>
    <w:rsid w:val="00C711C4"/>
    <w:rsid w:val="00C714EA"/>
    <w:rsid w:val="00C73358"/>
    <w:rsid w:val="00C73DD3"/>
    <w:rsid w:val="00C749FB"/>
    <w:rsid w:val="00C75262"/>
    <w:rsid w:val="00C75449"/>
    <w:rsid w:val="00C755F7"/>
    <w:rsid w:val="00C81FFC"/>
    <w:rsid w:val="00C821D2"/>
    <w:rsid w:val="00C84900"/>
    <w:rsid w:val="00C8534A"/>
    <w:rsid w:val="00C90E19"/>
    <w:rsid w:val="00C917C8"/>
    <w:rsid w:val="00C92822"/>
    <w:rsid w:val="00C9318B"/>
    <w:rsid w:val="00C93FB4"/>
    <w:rsid w:val="00C952A0"/>
    <w:rsid w:val="00C96D75"/>
    <w:rsid w:val="00C96F57"/>
    <w:rsid w:val="00C971B7"/>
    <w:rsid w:val="00CA0366"/>
    <w:rsid w:val="00CA042E"/>
    <w:rsid w:val="00CA08D4"/>
    <w:rsid w:val="00CA1AB0"/>
    <w:rsid w:val="00CA527F"/>
    <w:rsid w:val="00CA5321"/>
    <w:rsid w:val="00CA5C76"/>
    <w:rsid w:val="00CA6097"/>
    <w:rsid w:val="00CA61DF"/>
    <w:rsid w:val="00CA7576"/>
    <w:rsid w:val="00CA7BE8"/>
    <w:rsid w:val="00CA7C31"/>
    <w:rsid w:val="00CA7D88"/>
    <w:rsid w:val="00CA7F81"/>
    <w:rsid w:val="00CB1BA2"/>
    <w:rsid w:val="00CB271B"/>
    <w:rsid w:val="00CB2D8F"/>
    <w:rsid w:val="00CB4355"/>
    <w:rsid w:val="00CB4EBD"/>
    <w:rsid w:val="00CB59DF"/>
    <w:rsid w:val="00CB6230"/>
    <w:rsid w:val="00CB6830"/>
    <w:rsid w:val="00CB6A74"/>
    <w:rsid w:val="00CB6BBB"/>
    <w:rsid w:val="00CB6E7E"/>
    <w:rsid w:val="00CB7422"/>
    <w:rsid w:val="00CC15B1"/>
    <w:rsid w:val="00CC223F"/>
    <w:rsid w:val="00CC2868"/>
    <w:rsid w:val="00CC2BBF"/>
    <w:rsid w:val="00CC3861"/>
    <w:rsid w:val="00CC6365"/>
    <w:rsid w:val="00CD00C2"/>
    <w:rsid w:val="00CD1372"/>
    <w:rsid w:val="00CD15AC"/>
    <w:rsid w:val="00CD2936"/>
    <w:rsid w:val="00CD4B36"/>
    <w:rsid w:val="00CE3346"/>
    <w:rsid w:val="00CE7301"/>
    <w:rsid w:val="00CE7346"/>
    <w:rsid w:val="00CE7BAB"/>
    <w:rsid w:val="00CF29A1"/>
    <w:rsid w:val="00CF369B"/>
    <w:rsid w:val="00CF381D"/>
    <w:rsid w:val="00CF3D07"/>
    <w:rsid w:val="00CF4C77"/>
    <w:rsid w:val="00CF5D0E"/>
    <w:rsid w:val="00CF6884"/>
    <w:rsid w:val="00CF68FA"/>
    <w:rsid w:val="00CF6F95"/>
    <w:rsid w:val="00CF74EC"/>
    <w:rsid w:val="00D01CBD"/>
    <w:rsid w:val="00D0353C"/>
    <w:rsid w:val="00D04EC0"/>
    <w:rsid w:val="00D06A83"/>
    <w:rsid w:val="00D10088"/>
    <w:rsid w:val="00D104AD"/>
    <w:rsid w:val="00D137A7"/>
    <w:rsid w:val="00D1380B"/>
    <w:rsid w:val="00D13890"/>
    <w:rsid w:val="00D13B9E"/>
    <w:rsid w:val="00D15350"/>
    <w:rsid w:val="00D1799C"/>
    <w:rsid w:val="00D20251"/>
    <w:rsid w:val="00D20409"/>
    <w:rsid w:val="00D20C77"/>
    <w:rsid w:val="00D23CF4"/>
    <w:rsid w:val="00D24663"/>
    <w:rsid w:val="00D267EE"/>
    <w:rsid w:val="00D26C9E"/>
    <w:rsid w:val="00D27D16"/>
    <w:rsid w:val="00D31558"/>
    <w:rsid w:val="00D31AD1"/>
    <w:rsid w:val="00D31BAD"/>
    <w:rsid w:val="00D31D0E"/>
    <w:rsid w:val="00D31EEA"/>
    <w:rsid w:val="00D33F2E"/>
    <w:rsid w:val="00D34266"/>
    <w:rsid w:val="00D344C3"/>
    <w:rsid w:val="00D346BB"/>
    <w:rsid w:val="00D35111"/>
    <w:rsid w:val="00D35849"/>
    <w:rsid w:val="00D4169F"/>
    <w:rsid w:val="00D4502F"/>
    <w:rsid w:val="00D45CF3"/>
    <w:rsid w:val="00D4687F"/>
    <w:rsid w:val="00D5034D"/>
    <w:rsid w:val="00D53FB0"/>
    <w:rsid w:val="00D5578C"/>
    <w:rsid w:val="00D56AAC"/>
    <w:rsid w:val="00D56B80"/>
    <w:rsid w:val="00D56E14"/>
    <w:rsid w:val="00D60850"/>
    <w:rsid w:val="00D60FA4"/>
    <w:rsid w:val="00D614C5"/>
    <w:rsid w:val="00D61A36"/>
    <w:rsid w:val="00D61E2E"/>
    <w:rsid w:val="00D628DC"/>
    <w:rsid w:val="00D64212"/>
    <w:rsid w:val="00D67B0F"/>
    <w:rsid w:val="00D7043E"/>
    <w:rsid w:val="00D707D4"/>
    <w:rsid w:val="00D70DFA"/>
    <w:rsid w:val="00D72116"/>
    <w:rsid w:val="00D73F8F"/>
    <w:rsid w:val="00D75D63"/>
    <w:rsid w:val="00D761ED"/>
    <w:rsid w:val="00D77D87"/>
    <w:rsid w:val="00D8256D"/>
    <w:rsid w:val="00D82A35"/>
    <w:rsid w:val="00D8384B"/>
    <w:rsid w:val="00D85C83"/>
    <w:rsid w:val="00D86317"/>
    <w:rsid w:val="00D86C96"/>
    <w:rsid w:val="00D87500"/>
    <w:rsid w:val="00D90CDB"/>
    <w:rsid w:val="00D9135D"/>
    <w:rsid w:val="00D91506"/>
    <w:rsid w:val="00D91FAE"/>
    <w:rsid w:val="00D920AA"/>
    <w:rsid w:val="00D92603"/>
    <w:rsid w:val="00D93AD5"/>
    <w:rsid w:val="00D95C7F"/>
    <w:rsid w:val="00D97F13"/>
    <w:rsid w:val="00DA12CD"/>
    <w:rsid w:val="00DA153D"/>
    <w:rsid w:val="00DA19B5"/>
    <w:rsid w:val="00DA24A0"/>
    <w:rsid w:val="00DA2F76"/>
    <w:rsid w:val="00DA3B72"/>
    <w:rsid w:val="00DA41E1"/>
    <w:rsid w:val="00DA53C5"/>
    <w:rsid w:val="00DA5A05"/>
    <w:rsid w:val="00DA69FE"/>
    <w:rsid w:val="00DB15F1"/>
    <w:rsid w:val="00DB1A99"/>
    <w:rsid w:val="00DB3552"/>
    <w:rsid w:val="00DB6506"/>
    <w:rsid w:val="00DB70DB"/>
    <w:rsid w:val="00DB7C31"/>
    <w:rsid w:val="00DC060C"/>
    <w:rsid w:val="00DC0A7A"/>
    <w:rsid w:val="00DC10C2"/>
    <w:rsid w:val="00DC44C6"/>
    <w:rsid w:val="00DC4B3F"/>
    <w:rsid w:val="00DC4F73"/>
    <w:rsid w:val="00DC6966"/>
    <w:rsid w:val="00DC6AB5"/>
    <w:rsid w:val="00DC7E92"/>
    <w:rsid w:val="00DD01AE"/>
    <w:rsid w:val="00DD0A8E"/>
    <w:rsid w:val="00DD0B8D"/>
    <w:rsid w:val="00DD0DFA"/>
    <w:rsid w:val="00DD0EF1"/>
    <w:rsid w:val="00DD18FD"/>
    <w:rsid w:val="00DD3CE6"/>
    <w:rsid w:val="00DD45E8"/>
    <w:rsid w:val="00DD4CE2"/>
    <w:rsid w:val="00DD75F0"/>
    <w:rsid w:val="00DD774A"/>
    <w:rsid w:val="00DE03C2"/>
    <w:rsid w:val="00DE1488"/>
    <w:rsid w:val="00DE1A9C"/>
    <w:rsid w:val="00DE2260"/>
    <w:rsid w:val="00DE23BB"/>
    <w:rsid w:val="00DE33A4"/>
    <w:rsid w:val="00DE3FCA"/>
    <w:rsid w:val="00DE5F5D"/>
    <w:rsid w:val="00DE695E"/>
    <w:rsid w:val="00DE6E55"/>
    <w:rsid w:val="00DF28BA"/>
    <w:rsid w:val="00DF3C3B"/>
    <w:rsid w:val="00DF4C9C"/>
    <w:rsid w:val="00DF6171"/>
    <w:rsid w:val="00DF712F"/>
    <w:rsid w:val="00E029B5"/>
    <w:rsid w:val="00E0582B"/>
    <w:rsid w:val="00E06255"/>
    <w:rsid w:val="00E1028F"/>
    <w:rsid w:val="00E1036E"/>
    <w:rsid w:val="00E1100A"/>
    <w:rsid w:val="00E13E67"/>
    <w:rsid w:val="00E13ECE"/>
    <w:rsid w:val="00E15661"/>
    <w:rsid w:val="00E15D0D"/>
    <w:rsid w:val="00E1603B"/>
    <w:rsid w:val="00E16B75"/>
    <w:rsid w:val="00E202DC"/>
    <w:rsid w:val="00E21B86"/>
    <w:rsid w:val="00E22D5E"/>
    <w:rsid w:val="00E23033"/>
    <w:rsid w:val="00E245E0"/>
    <w:rsid w:val="00E24A80"/>
    <w:rsid w:val="00E27607"/>
    <w:rsid w:val="00E27CAC"/>
    <w:rsid w:val="00E304D1"/>
    <w:rsid w:val="00E324E7"/>
    <w:rsid w:val="00E333FC"/>
    <w:rsid w:val="00E3357A"/>
    <w:rsid w:val="00E335D3"/>
    <w:rsid w:val="00E33E3E"/>
    <w:rsid w:val="00E341B9"/>
    <w:rsid w:val="00E3551D"/>
    <w:rsid w:val="00E35D51"/>
    <w:rsid w:val="00E37582"/>
    <w:rsid w:val="00E40603"/>
    <w:rsid w:val="00E40943"/>
    <w:rsid w:val="00E42727"/>
    <w:rsid w:val="00E42A98"/>
    <w:rsid w:val="00E42C2B"/>
    <w:rsid w:val="00E4372D"/>
    <w:rsid w:val="00E43AE9"/>
    <w:rsid w:val="00E44686"/>
    <w:rsid w:val="00E44696"/>
    <w:rsid w:val="00E44F8E"/>
    <w:rsid w:val="00E45939"/>
    <w:rsid w:val="00E50F54"/>
    <w:rsid w:val="00E511E7"/>
    <w:rsid w:val="00E54AC8"/>
    <w:rsid w:val="00E5564C"/>
    <w:rsid w:val="00E55C88"/>
    <w:rsid w:val="00E56771"/>
    <w:rsid w:val="00E56892"/>
    <w:rsid w:val="00E571A7"/>
    <w:rsid w:val="00E61C1D"/>
    <w:rsid w:val="00E642B1"/>
    <w:rsid w:val="00E66E66"/>
    <w:rsid w:val="00E671B4"/>
    <w:rsid w:val="00E71657"/>
    <w:rsid w:val="00E723F3"/>
    <w:rsid w:val="00E724FF"/>
    <w:rsid w:val="00E734C5"/>
    <w:rsid w:val="00E738A7"/>
    <w:rsid w:val="00E74881"/>
    <w:rsid w:val="00E74C88"/>
    <w:rsid w:val="00E771D4"/>
    <w:rsid w:val="00E77EA2"/>
    <w:rsid w:val="00E8034A"/>
    <w:rsid w:val="00E80402"/>
    <w:rsid w:val="00E80BFC"/>
    <w:rsid w:val="00E81CFB"/>
    <w:rsid w:val="00E82339"/>
    <w:rsid w:val="00E83275"/>
    <w:rsid w:val="00E838B8"/>
    <w:rsid w:val="00E83B2B"/>
    <w:rsid w:val="00E84CAC"/>
    <w:rsid w:val="00E869C6"/>
    <w:rsid w:val="00E86ACA"/>
    <w:rsid w:val="00E923C4"/>
    <w:rsid w:val="00E935BC"/>
    <w:rsid w:val="00E94356"/>
    <w:rsid w:val="00E943FF"/>
    <w:rsid w:val="00E97362"/>
    <w:rsid w:val="00E97713"/>
    <w:rsid w:val="00EA17CC"/>
    <w:rsid w:val="00EA1993"/>
    <w:rsid w:val="00EA2193"/>
    <w:rsid w:val="00EA2C0F"/>
    <w:rsid w:val="00EA6636"/>
    <w:rsid w:val="00EB1AB0"/>
    <w:rsid w:val="00EB274B"/>
    <w:rsid w:val="00EB295F"/>
    <w:rsid w:val="00EB3D2A"/>
    <w:rsid w:val="00EB3D59"/>
    <w:rsid w:val="00EB44AB"/>
    <w:rsid w:val="00EC2913"/>
    <w:rsid w:val="00EC2B40"/>
    <w:rsid w:val="00EC40FE"/>
    <w:rsid w:val="00EC6659"/>
    <w:rsid w:val="00EC6B11"/>
    <w:rsid w:val="00ED1D3E"/>
    <w:rsid w:val="00ED211C"/>
    <w:rsid w:val="00ED34B9"/>
    <w:rsid w:val="00ED3F33"/>
    <w:rsid w:val="00ED4CDF"/>
    <w:rsid w:val="00ED78AB"/>
    <w:rsid w:val="00ED79F7"/>
    <w:rsid w:val="00ED7F45"/>
    <w:rsid w:val="00EE0C55"/>
    <w:rsid w:val="00EE1451"/>
    <w:rsid w:val="00EE4E01"/>
    <w:rsid w:val="00EE6674"/>
    <w:rsid w:val="00EE6FAD"/>
    <w:rsid w:val="00EE76AC"/>
    <w:rsid w:val="00EE7915"/>
    <w:rsid w:val="00EF1D46"/>
    <w:rsid w:val="00EF2723"/>
    <w:rsid w:val="00EF27A1"/>
    <w:rsid w:val="00EF2D28"/>
    <w:rsid w:val="00EF2F07"/>
    <w:rsid w:val="00EF3255"/>
    <w:rsid w:val="00EF33DD"/>
    <w:rsid w:val="00EF3FCE"/>
    <w:rsid w:val="00EF4CAA"/>
    <w:rsid w:val="00EF510E"/>
    <w:rsid w:val="00EF763D"/>
    <w:rsid w:val="00EF7A81"/>
    <w:rsid w:val="00EF7F95"/>
    <w:rsid w:val="00F00A20"/>
    <w:rsid w:val="00F021E7"/>
    <w:rsid w:val="00F02BB6"/>
    <w:rsid w:val="00F031D5"/>
    <w:rsid w:val="00F0328B"/>
    <w:rsid w:val="00F04CCB"/>
    <w:rsid w:val="00F04E3A"/>
    <w:rsid w:val="00F06346"/>
    <w:rsid w:val="00F0789A"/>
    <w:rsid w:val="00F07B19"/>
    <w:rsid w:val="00F11E60"/>
    <w:rsid w:val="00F126CB"/>
    <w:rsid w:val="00F158A9"/>
    <w:rsid w:val="00F1666F"/>
    <w:rsid w:val="00F17A25"/>
    <w:rsid w:val="00F2314D"/>
    <w:rsid w:val="00F243F2"/>
    <w:rsid w:val="00F248D1"/>
    <w:rsid w:val="00F25EDD"/>
    <w:rsid w:val="00F3145A"/>
    <w:rsid w:val="00F3171E"/>
    <w:rsid w:val="00F31D4B"/>
    <w:rsid w:val="00F31DC8"/>
    <w:rsid w:val="00F32378"/>
    <w:rsid w:val="00F33933"/>
    <w:rsid w:val="00F3752B"/>
    <w:rsid w:val="00F400C2"/>
    <w:rsid w:val="00F40529"/>
    <w:rsid w:val="00F405B1"/>
    <w:rsid w:val="00F40C7B"/>
    <w:rsid w:val="00F426D6"/>
    <w:rsid w:val="00F4409D"/>
    <w:rsid w:val="00F44958"/>
    <w:rsid w:val="00F44D1D"/>
    <w:rsid w:val="00F45E7F"/>
    <w:rsid w:val="00F4756D"/>
    <w:rsid w:val="00F5133E"/>
    <w:rsid w:val="00F517F3"/>
    <w:rsid w:val="00F53053"/>
    <w:rsid w:val="00F53A31"/>
    <w:rsid w:val="00F53A84"/>
    <w:rsid w:val="00F550F0"/>
    <w:rsid w:val="00F56095"/>
    <w:rsid w:val="00F5628A"/>
    <w:rsid w:val="00F565AB"/>
    <w:rsid w:val="00F577C9"/>
    <w:rsid w:val="00F60828"/>
    <w:rsid w:val="00F60B37"/>
    <w:rsid w:val="00F62CDF"/>
    <w:rsid w:val="00F64134"/>
    <w:rsid w:val="00F64196"/>
    <w:rsid w:val="00F64F94"/>
    <w:rsid w:val="00F656C7"/>
    <w:rsid w:val="00F65994"/>
    <w:rsid w:val="00F66EE7"/>
    <w:rsid w:val="00F67947"/>
    <w:rsid w:val="00F706A8"/>
    <w:rsid w:val="00F7097A"/>
    <w:rsid w:val="00F71759"/>
    <w:rsid w:val="00F71974"/>
    <w:rsid w:val="00F72B25"/>
    <w:rsid w:val="00F72E79"/>
    <w:rsid w:val="00F7417A"/>
    <w:rsid w:val="00F75432"/>
    <w:rsid w:val="00F755B4"/>
    <w:rsid w:val="00F80AF2"/>
    <w:rsid w:val="00F835B7"/>
    <w:rsid w:val="00F83DC4"/>
    <w:rsid w:val="00F8456E"/>
    <w:rsid w:val="00F84805"/>
    <w:rsid w:val="00F86F09"/>
    <w:rsid w:val="00F876CF"/>
    <w:rsid w:val="00F90A88"/>
    <w:rsid w:val="00F938C4"/>
    <w:rsid w:val="00F947DB"/>
    <w:rsid w:val="00F94A9C"/>
    <w:rsid w:val="00F94F42"/>
    <w:rsid w:val="00F966F4"/>
    <w:rsid w:val="00FA0B11"/>
    <w:rsid w:val="00FA305F"/>
    <w:rsid w:val="00FA484A"/>
    <w:rsid w:val="00FA496F"/>
    <w:rsid w:val="00FA4D9F"/>
    <w:rsid w:val="00FA4E20"/>
    <w:rsid w:val="00FA53DE"/>
    <w:rsid w:val="00FA5574"/>
    <w:rsid w:val="00FA5E34"/>
    <w:rsid w:val="00FA65C7"/>
    <w:rsid w:val="00FA771E"/>
    <w:rsid w:val="00FB27D5"/>
    <w:rsid w:val="00FB2E65"/>
    <w:rsid w:val="00FB3971"/>
    <w:rsid w:val="00FB4629"/>
    <w:rsid w:val="00FB6C13"/>
    <w:rsid w:val="00FB72F7"/>
    <w:rsid w:val="00FB738D"/>
    <w:rsid w:val="00FB75D0"/>
    <w:rsid w:val="00FB7A6C"/>
    <w:rsid w:val="00FC1F8B"/>
    <w:rsid w:val="00FC33EB"/>
    <w:rsid w:val="00FC5DC9"/>
    <w:rsid w:val="00FC6EA5"/>
    <w:rsid w:val="00FD051E"/>
    <w:rsid w:val="00FD052B"/>
    <w:rsid w:val="00FD16DF"/>
    <w:rsid w:val="00FD2061"/>
    <w:rsid w:val="00FD27E6"/>
    <w:rsid w:val="00FD3655"/>
    <w:rsid w:val="00FD3ECF"/>
    <w:rsid w:val="00FD5A53"/>
    <w:rsid w:val="00FD68FF"/>
    <w:rsid w:val="00FD6DC5"/>
    <w:rsid w:val="00FE015E"/>
    <w:rsid w:val="00FE0771"/>
    <w:rsid w:val="00FE0D41"/>
    <w:rsid w:val="00FE2ECF"/>
    <w:rsid w:val="00FE3142"/>
    <w:rsid w:val="00FE3744"/>
    <w:rsid w:val="00FE420C"/>
    <w:rsid w:val="00FE43A0"/>
    <w:rsid w:val="00FE4CB1"/>
    <w:rsid w:val="00FE69F1"/>
    <w:rsid w:val="00FE6FCD"/>
    <w:rsid w:val="00FF29C1"/>
    <w:rsid w:val="00FF5A02"/>
    <w:rsid w:val="00FF6E77"/>
    <w:rsid w:val="00FF7072"/>
    <w:rsid w:val="12733A8D"/>
    <w:rsid w:val="22BD2FB3"/>
    <w:rsid w:val="267C4F33"/>
    <w:rsid w:val="49F11123"/>
    <w:rsid w:val="7E662CE0"/>
  </w:rsids>
  <m:mathPr>
    <m:mathFont m:val="Cambria Math"/>
    <m:brkBin m:val="before"/>
    <m:brkBinSub m:val="--"/>
    <m:smallFrac m:val="0"/>
    <m:dispDef/>
    <m:lMargin m:val="0"/>
    <m:rMargin m:val="0"/>
    <m:defJc m:val="centerGroup"/>
    <m:wrapIndent m:val="1440"/>
    <m:intLim m:val="subSup"/>
    <m:naryLim m:val="undOvr"/>
  </m:mathPr>
  <w:doNotAutoCompressPictures/>
  <w:themeFontLang w:val="it-I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ocked="1"/>
    <w:lsdException w:qFormat="1" w:unhideWhenUsed="0" w:uiPriority="99" w:semiHidden="0" w:name="heading 6"/>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nhideWhenUsed="0" w:uiPriority="99" w:semiHidden="0" w:name="footnote text"/>
    <w:lsdException w:unhideWhenUsed="0" w:uiPriority="0" w:semiHidden="0"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nhideWhenUsed="0" w:uiPriority="0" w:semiHidden="0" w:name="annotation reference"/>
    <w:lsdException w:uiPriority="99" w:name="line number"/>
    <w:lsdException w:qFormat="1" w:unhideWhenUsed="0" w:uiPriority="99" w:semiHidden="0" w:name="page number"/>
    <w:lsdException w:unhideWhenUsed="0" w:uiPriority="99" w:name="endnote reference"/>
    <w:lsdException w:qFormat="1" w:unhideWhenUsed="0"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qFormat="1" w:unhideWhenUsed="0" w:uiPriority="99" w:semiHidden="0"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nhideWhenUsed="0" w:uiPriority="99" w:semiHidden="0" w:name="Body Text 3"/>
    <w:lsdException w:unhideWhenUsed="0" w:uiPriority="99" w:semiHidden="0" w:name="Body Text Indent 2"/>
    <w:lsdException w:qFormat="1" w:unhideWhenUsed="0" w:uiPriority="99" w:semiHidden="0" w:name="Body Text Indent 3"/>
    <w:lsdException w:unhideWhenUsed="0" w:uiPriority="99" w:semiHidden="0" w:name="Block Text"/>
    <w:lsdException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it-IT" w:eastAsia="it-IT" w:bidi="ar-SA"/>
    </w:rPr>
  </w:style>
  <w:style w:type="paragraph" w:styleId="2">
    <w:name w:val="heading 1"/>
    <w:basedOn w:val="1"/>
    <w:next w:val="1"/>
    <w:link w:val="35"/>
    <w:qFormat/>
    <w:uiPriority w:val="99"/>
    <w:pPr>
      <w:keepNext/>
      <w:spacing w:line="364" w:lineRule="exact"/>
      <w:jc w:val="both"/>
      <w:outlineLvl w:val="0"/>
    </w:pPr>
    <w:rPr>
      <w:b/>
      <w:bCs/>
      <w:sz w:val="28"/>
    </w:rPr>
  </w:style>
  <w:style w:type="paragraph" w:styleId="3">
    <w:name w:val="heading 2"/>
    <w:basedOn w:val="1"/>
    <w:next w:val="1"/>
    <w:link w:val="36"/>
    <w:qFormat/>
    <w:uiPriority w:val="99"/>
    <w:pPr>
      <w:keepNext/>
      <w:tabs>
        <w:tab w:val="left" w:pos="360"/>
      </w:tabs>
      <w:jc w:val="both"/>
      <w:outlineLvl w:val="1"/>
    </w:pPr>
    <w:rPr>
      <w:b/>
      <w:u w:val="single"/>
    </w:rPr>
  </w:style>
  <w:style w:type="paragraph" w:styleId="4">
    <w:name w:val="heading 3"/>
    <w:basedOn w:val="1"/>
    <w:next w:val="1"/>
    <w:link w:val="37"/>
    <w:qFormat/>
    <w:uiPriority w:val="99"/>
    <w:pPr>
      <w:keepNext/>
      <w:spacing w:line="283" w:lineRule="exact"/>
      <w:jc w:val="center"/>
      <w:outlineLvl w:val="2"/>
    </w:pPr>
    <w:rPr>
      <w:i/>
    </w:rPr>
  </w:style>
  <w:style w:type="paragraph" w:styleId="5">
    <w:name w:val="heading 4"/>
    <w:basedOn w:val="1"/>
    <w:next w:val="1"/>
    <w:link w:val="38"/>
    <w:qFormat/>
    <w:uiPriority w:val="99"/>
    <w:pPr>
      <w:keepNext/>
      <w:tabs>
        <w:tab w:val="left" w:pos="1125"/>
      </w:tabs>
      <w:spacing w:line="283" w:lineRule="exact"/>
      <w:ind w:left="825" w:right="-45"/>
      <w:jc w:val="both"/>
      <w:outlineLvl w:val="3"/>
    </w:pPr>
    <w:rPr>
      <w:b/>
      <w:bCs/>
    </w:rPr>
  </w:style>
  <w:style w:type="paragraph" w:styleId="6">
    <w:name w:val="heading 5"/>
    <w:basedOn w:val="1"/>
    <w:next w:val="1"/>
    <w:link w:val="69"/>
    <w:semiHidden/>
    <w:unhideWhenUsed/>
    <w:qFormat/>
    <w:locked/>
    <w:uiPriority w:val="0"/>
    <w:pPr>
      <w:keepNext/>
      <w:keepLines/>
      <w:spacing w:before="20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39"/>
    <w:qFormat/>
    <w:uiPriority w:val="99"/>
    <w:pPr>
      <w:spacing w:before="240" w:after="60"/>
      <w:outlineLvl w:val="5"/>
    </w:pPr>
    <w:rPr>
      <w:b/>
      <w:bCs/>
      <w:sz w:val="22"/>
      <w:szCs w:val="22"/>
    </w:rPr>
  </w:style>
  <w:style w:type="character" w:default="1" w:styleId="27">
    <w:name w:val="Default Paragraph Font"/>
    <w:semiHidden/>
    <w:unhideWhenUsed/>
    <w:uiPriority w:val="1"/>
  </w:style>
  <w:style w:type="table" w:default="1" w:styleId="25">
    <w:name w:val="Normal Table"/>
    <w:semiHidden/>
    <w:unhideWhenUsed/>
    <w:uiPriority w:val="99"/>
    <w:tblPr>
      <w:tblCellMar>
        <w:top w:w="0" w:type="dxa"/>
        <w:left w:w="108" w:type="dxa"/>
        <w:bottom w:w="0" w:type="dxa"/>
        <w:right w:w="108" w:type="dxa"/>
      </w:tblCellMar>
    </w:tblPr>
  </w:style>
  <w:style w:type="paragraph" w:styleId="8">
    <w:name w:val="Document Map"/>
    <w:basedOn w:val="1"/>
    <w:link w:val="50"/>
    <w:semiHidden/>
    <w:qFormat/>
    <w:uiPriority w:val="99"/>
    <w:pPr>
      <w:shd w:val="clear" w:color="auto" w:fill="000080"/>
    </w:pPr>
    <w:rPr>
      <w:rFonts w:ascii="Tahoma" w:hAnsi="Tahoma" w:cs="Tahoma"/>
    </w:rPr>
  </w:style>
  <w:style w:type="paragraph" w:styleId="9">
    <w:name w:val="annotation text"/>
    <w:basedOn w:val="1"/>
    <w:link w:val="65"/>
    <w:uiPriority w:val="0"/>
    <w:rPr>
      <w:sz w:val="20"/>
      <w:szCs w:val="20"/>
    </w:rPr>
  </w:style>
  <w:style w:type="paragraph" w:styleId="10">
    <w:name w:val="Body Text 3"/>
    <w:basedOn w:val="1"/>
    <w:link w:val="46"/>
    <w:uiPriority w:val="99"/>
    <w:pPr>
      <w:spacing w:line="259" w:lineRule="exact"/>
      <w:jc w:val="both"/>
    </w:pPr>
    <w:rPr>
      <w:b/>
      <w:bCs/>
    </w:rPr>
  </w:style>
  <w:style w:type="paragraph" w:styleId="11">
    <w:name w:val="Body Text"/>
    <w:basedOn w:val="1"/>
    <w:link w:val="41"/>
    <w:qFormat/>
    <w:uiPriority w:val="99"/>
    <w:pPr>
      <w:spacing w:line="259" w:lineRule="exact"/>
      <w:jc w:val="both"/>
    </w:pPr>
    <w:rPr>
      <w:sz w:val="26"/>
    </w:rPr>
  </w:style>
  <w:style w:type="paragraph" w:styleId="12">
    <w:name w:val="Body Text Indent"/>
    <w:basedOn w:val="1"/>
    <w:link w:val="43"/>
    <w:uiPriority w:val="99"/>
    <w:pPr>
      <w:spacing w:line="360" w:lineRule="auto"/>
      <w:ind w:left="426" w:firstLine="24"/>
      <w:jc w:val="both"/>
    </w:pPr>
    <w:rPr>
      <w:b/>
      <w:bCs/>
    </w:rPr>
  </w:style>
  <w:style w:type="paragraph" w:styleId="13">
    <w:name w:val="Block Text"/>
    <w:basedOn w:val="1"/>
    <w:uiPriority w:val="99"/>
    <w:pPr>
      <w:ind w:left="825" w:right="-45"/>
      <w:jc w:val="both"/>
    </w:pPr>
  </w:style>
  <w:style w:type="paragraph" w:styleId="14">
    <w:name w:val="Body Text Indent 2"/>
    <w:basedOn w:val="1"/>
    <w:link w:val="45"/>
    <w:uiPriority w:val="99"/>
    <w:pPr>
      <w:tabs>
        <w:tab w:val="left" w:pos="1068"/>
      </w:tabs>
      <w:ind w:left="720"/>
      <w:jc w:val="both"/>
    </w:pPr>
  </w:style>
  <w:style w:type="paragraph" w:styleId="15">
    <w:name w:val="endnote text"/>
    <w:basedOn w:val="1"/>
    <w:link w:val="56"/>
    <w:semiHidden/>
    <w:qFormat/>
    <w:uiPriority w:val="99"/>
    <w:pPr>
      <w:autoSpaceDE w:val="0"/>
      <w:autoSpaceDN w:val="0"/>
    </w:pPr>
    <w:rPr>
      <w:sz w:val="20"/>
      <w:szCs w:val="20"/>
    </w:rPr>
  </w:style>
  <w:style w:type="paragraph" w:styleId="16">
    <w:name w:val="Balloon Text"/>
    <w:basedOn w:val="1"/>
    <w:link w:val="64"/>
    <w:semiHidden/>
    <w:uiPriority w:val="99"/>
    <w:rPr>
      <w:rFonts w:ascii="Tahoma" w:hAnsi="Tahoma" w:cs="Tahoma"/>
      <w:sz w:val="16"/>
      <w:szCs w:val="16"/>
    </w:rPr>
  </w:style>
  <w:style w:type="paragraph" w:styleId="17">
    <w:name w:val="footer"/>
    <w:basedOn w:val="1"/>
    <w:link w:val="47"/>
    <w:uiPriority w:val="99"/>
    <w:pPr>
      <w:tabs>
        <w:tab w:val="center" w:pos="4819"/>
        <w:tab w:val="right" w:pos="9638"/>
      </w:tabs>
    </w:pPr>
  </w:style>
  <w:style w:type="paragraph" w:styleId="18">
    <w:name w:val="header"/>
    <w:basedOn w:val="1"/>
    <w:link w:val="49"/>
    <w:uiPriority w:val="99"/>
    <w:pPr>
      <w:tabs>
        <w:tab w:val="center" w:pos="4819"/>
        <w:tab w:val="right" w:pos="9638"/>
      </w:tabs>
    </w:pPr>
  </w:style>
  <w:style w:type="paragraph" w:styleId="19">
    <w:name w:val="footnote text"/>
    <w:basedOn w:val="1"/>
    <w:link w:val="55"/>
    <w:uiPriority w:val="99"/>
    <w:rPr>
      <w:sz w:val="20"/>
      <w:szCs w:val="20"/>
    </w:rPr>
  </w:style>
  <w:style w:type="paragraph" w:styleId="20">
    <w:name w:val="Body Text Indent 3"/>
    <w:basedOn w:val="1"/>
    <w:link w:val="48"/>
    <w:qFormat/>
    <w:uiPriority w:val="99"/>
    <w:pPr>
      <w:ind w:left="1080"/>
      <w:jc w:val="both"/>
    </w:pPr>
  </w:style>
  <w:style w:type="paragraph" w:styleId="21">
    <w:name w:val="Body Text 2"/>
    <w:basedOn w:val="1"/>
    <w:link w:val="44"/>
    <w:qFormat/>
    <w:uiPriority w:val="99"/>
    <w:pPr>
      <w:jc w:val="both"/>
    </w:pPr>
  </w:style>
  <w:style w:type="paragraph" w:styleId="22">
    <w:name w:val="Normal (Web)"/>
    <w:basedOn w:val="1"/>
    <w:uiPriority w:val="0"/>
    <w:pPr>
      <w:spacing w:before="100" w:beforeAutospacing="1" w:after="100" w:afterAutospacing="1"/>
    </w:pPr>
    <w:rPr>
      <w:rFonts w:ascii="Arial Unicode MS" w:hAnsi="Arial Unicode MS" w:eastAsia="Arial Unicode MS" w:cs="Arial Unicode MS"/>
    </w:rPr>
  </w:style>
  <w:style w:type="paragraph" w:styleId="23">
    <w:name w:val="Title"/>
    <w:basedOn w:val="1"/>
    <w:link w:val="51"/>
    <w:qFormat/>
    <w:uiPriority w:val="99"/>
    <w:pPr>
      <w:tabs>
        <w:tab w:val="left" w:pos="360"/>
      </w:tabs>
      <w:jc w:val="center"/>
    </w:pPr>
    <w:rPr>
      <w:b/>
      <w:sz w:val="28"/>
    </w:rPr>
  </w:style>
  <w:style w:type="paragraph" w:styleId="24">
    <w:name w:val="annotation subject"/>
    <w:basedOn w:val="9"/>
    <w:next w:val="9"/>
    <w:link w:val="66"/>
    <w:semiHidden/>
    <w:qFormat/>
    <w:uiPriority w:val="99"/>
    <w:rPr>
      <w:b/>
      <w:bCs/>
    </w:rPr>
  </w:style>
  <w:style w:type="table" w:styleId="26">
    <w:name w:val="Table Grid"/>
    <w:basedOn w:val="25"/>
    <w:uiPriority w:val="5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locked/>
    <w:uiPriority w:val="22"/>
    <w:rPr>
      <w:b/>
      <w:bCs/>
    </w:rPr>
  </w:style>
  <w:style w:type="character" w:styleId="29">
    <w:name w:val="endnote reference"/>
    <w:basedOn w:val="27"/>
    <w:semiHidden/>
    <w:uiPriority w:val="99"/>
    <w:rPr>
      <w:rFonts w:cs="Times New Roman"/>
      <w:vertAlign w:val="superscript"/>
    </w:rPr>
  </w:style>
  <w:style w:type="character" w:styleId="30">
    <w:name w:val="page number"/>
    <w:basedOn w:val="27"/>
    <w:qFormat/>
    <w:uiPriority w:val="99"/>
    <w:rPr>
      <w:rFonts w:cs="Times New Roman"/>
    </w:rPr>
  </w:style>
  <w:style w:type="character" w:styleId="31">
    <w:name w:val="FollowedHyperlink"/>
    <w:basedOn w:val="27"/>
    <w:qFormat/>
    <w:uiPriority w:val="99"/>
    <w:rPr>
      <w:rFonts w:cs="Times New Roman"/>
      <w:color w:val="800080"/>
      <w:u w:val="single"/>
    </w:rPr>
  </w:style>
  <w:style w:type="character" w:styleId="32">
    <w:name w:val="Hyperlink"/>
    <w:basedOn w:val="27"/>
    <w:uiPriority w:val="99"/>
    <w:rPr>
      <w:rFonts w:cs="Times New Roman"/>
      <w:color w:val="0000FF"/>
      <w:u w:val="single"/>
    </w:rPr>
  </w:style>
  <w:style w:type="character" w:styleId="33">
    <w:name w:val="annotation reference"/>
    <w:basedOn w:val="27"/>
    <w:uiPriority w:val="0"/>
    <w:rPr>
      <w:rFonts w:cs="Times New Roman"/>
      <w:sz w:val="16"/>
      <w:szCs w:val="16"/>
    </w:rPr>
  </w:style>
  <w:style w:type="character" w:styleId="34">
    <w:name w:val="footnote reference"/>
    <w:basedOn w:val="27"/>
    <w:qFormat/>
    <w:uiPriority w:val="99"/>
    <w:rPr>
      <w:rFonts w:cs="Times New Roman"/>
      <w:vertAlign w:val="superscript"/>
    </w:rPr>
  </w:style>
  <w:style w:type="character" w:customStyle="1" w:styleId="35">
    <w:name w:val="Titolo 1 Carattere"/>
    <w:basedOn w:val="27"/>
    <w:link w:val="2"/>
    <w:qFormat/>
    <w:locked/>
    <w:uiPriority w:val="99"/>
    <w:rPr>
      <w:rFonts w:ascii="Cambria" w:hAnsi="Cambria" w:cs="Times New Roman"/>
      <w:b/>
      <w:bCs/>
      <w:kern w:val="32"/>
      <w:sz w:val="32"/>
      <w:szCs w:val="32"/>
    </w:rPr>
  </w:style>
  <w:style w:type="character" w:customStyle="1" w:styleId="36">
    <w:name w:val="Titolo 2 Carattere"/>
    <w:basedOn w:val="27"/>
    <w:link w:val="3"/>
    <w:semiHidden/>
    <w:qFormat/>
    <w:locked/>
    <w:uiPriority w:val="99"/>
    <w:rPr>
      <w:rFonts w:ascii="Cambria" w:hAnsi="Cambria" w:cs="Times New Roman"/>
      <w:b/>
      <w:bCs/>
      <w:i/>
      <w:iCs/>
      <w:sz w:val="28"/>
      <w:szCs w:val="28"/>
    </w:rPr>
  </w:style>
  <w:style w:type="character" w:customStyle="1" w:styleId="37">
    <w:name w:val="Titolo 3 Carattere"/>
    <w:basedOn w:val="27"/>
    <w:link w:val="4"/>
    <w:semiHidden/>
    <w:qFormat/>
    <w:locked/>
    <w:uiPriority w:val="99"/>
    <w:rPr>
      <w:rFonts w:ascii="Cambria" w:hAnsi="Cambria" w:cs="Times New Roman"/>
      <w:b/>
      <w:bCs/>
      <w:sz w:val="26"/>
      <w:szCs w:val="26"/>
    </w:rPr>
  </w:style>
  <w:style w:type="character" w:customStyle="1" w:styleId="38">
    <w:name w:val="Titolo 4 Carattere"/>
    <w:basedOn w:val="27"/>
    <w:link w:val="5"/>
    <w:qFormat/>
    <w:locked/>
    <w:uiPriority w:val="99"/>
    <w:rPr>
      <w:rFonts w:cs="Times New Roman"/>
      <w:b/>
      <w:sz w:val="24"/>
    </w:rPr>
  </w:style>
  <w:style w:type="character" w:customStyle="1" w:styleId="39">
    <w:name w:val="Titolo 6 Carattere"/>
    <w:basedOn w:val="27"/>
    <w:link w:val="7"/>
    <w:semiHidden/>
    <w:qFormat/>
    <w:locked/>
    <w:uiPriority w:val="99"/>
    <w:rPr>
      <w:rFonts w:ascii="Calibri" w:hAnsi="Calibri" w:cs="Times New Roman"/>
      <w:b/>
      <w:bCs/>
    </w:rPr>
  </w:style>
  <w:style w:type="paragraph" w:customStyle="1" w:styleId="40">
    <w:name w:val="Rientro corpo del testo 21"/>
    <w:basedOn w:val="1"/>
    <w:qFormat/>
    <w:uiPriority w:val="99"/>
    <w:pPr>
      <w:ind w:left="360"/>
      <w:jc w:val="both"/>
    </w:pPr>
    <w:rPr>
      <w:szCs w:val="20"/>
    </w:rPr>
  </w:style>
  <w:style w:type="character" w:customStyle="1" w:styleId="41">
    <w:name w:val="Corpo testo Carattere"/>
    <w:basedOn w:val="27"/>
    <w:link w:val="11"/>
    <w:qFormat/>
    <w:locked/>
    <w:uiPriority w:val="99"/>
    <w:rPr>
      <w:rFonts w:cs="Times New Roman"/>
      <w:sz w:val="24"/>
    </w:rPr>
  </w:style>
  <w:style w:type="paragraph" w:customStyle="1" w:styleId="42">
    <w:name w:val="Rientro corpo del testo 31"/>
    <w:basedOn w:val="1"/>
    <w:qFormat/>
    <w:uiPriority w:val="99"/>
    <w:pPr>
      <w:ind w:left="426"/>
      <w:jc w:val="both"/>
    </w:pPr>
    <w:rPr>
      <w:szCs w:val="20"/>
    </w:rPr>
  </w:style>
  <w:style w:type="character" w:customStyle="1" w:styleId="43">
    <w:name w:val="Rientro corpo del testo Carattere"/>
    <w:basedOn w:val="27"/>
    <w:link w:val="12"/>
    <w:semiHidden/>
    <w:qFormat/>
    <w:locked/>
    <w:uiPriority w:val="99"/>
    <w:rPr>
      <w:rFonts w:cs="Times New Roman"/>
      <w:sz w:val="24"/>
      <w:szCs w:val="24"/>
    </w:rPr>
  </w:style>
  <w:style w:type="character" w:customStyle="1" w:styleId="44">
    <w:name w:val="Corpo del testo 2 Carattere"/>
    <w:basedOn w:val="27"/>
    <w:link w:val="21"/>
    <w:semiHidden/>
    <w:qFormat/>
    <w:locked/>
    <w:uiPriority w:val="99"/>
    <w:rPr>
      <w:rFonts w:cs="Times New Roman"/>
      <w:sz w:val="24"/>
      <w:szCs w:val="24"/>
    </w:rPr>
  </w:style>
  <w:style w:type="character" w:customStyle="1" w:styleId="45">
    <w:name w:val="Rientro corpo del testo 2 Carattere"/>
    <w:basedOn w:val="27"/>
    <w:link w:val="14"/>
    <w:qFormat/>
    <w:locked/>
    <w:uiPriority w:val="99"/>
    <w:rPr>
      <w:rFonts w:cs="Times New Roman"/>
      <w:sz w:val="24"/>
    </w:rPr>
  </w:style>
  <w:style w:type="character" w:customStyle="1" w:styleId="46">
    <w:name w:val="Corpo del testo 3 Carattere"/>
    <w:basedOn w:val="27"/>
    <w:link w:val="10"/>
    <w:semiHidden/>
    <w:qFormat/>
    <w:locked/>
    <w:uiPriority w:val="99"/>
    <w:rPr>
      <w:rFonts w:cs="Times New Roman"/>
      <w:sz w:val="16"/>
      <w:szCs w:val="16"/>
    </w:rPr>
  </w:style>
  <w:style w:type="character" w:customStyle="1" w:styleId="47">
    <w:name w:val="Piè di pagina Carattere"/>
    <w:basedOn w:val="27"/>
    <w:link w:val="17"/>
    <w:qFormat/>
    <w:locked/>
    <w:uiPriority w:val="99"/>
    <w:rPr>
      <w:rFonts w:cs="Times New Roman"/>
      <w:sz w:val="24"/>
      <w:szCs w:val="24"/>
    </w:rPr>
  </w:style>
  <w:style w:type="character" w:customStyle="1" w:styleId="48">
    <w:name w:val="Rientro corpo del testo 3 Carattere"/>
    <w:basedOn w:val="27"/>
    <w:link w:val="20"/>
    <w:semiHidden/>
    <w:qFormat/>
    <w:locked/>
    <w:uiPriority w:val="99"/>
    <w:rPr>
      <w:rFonts w:cs="Times New Roman"/>
      <w:sz w:val="16"/>
      <w:szCs w:val="16"/>
    </w:rPr>
  </w:style>
  <w:style w:type="character" w:customStyle="1" w:styleId="49">
    <w:name w:val="Intestazione Carattere"/>
    <w:basedOn w:val="27"/>
    <w:link w:val="18"/>
    <w:qFormat/>
    <w:locked/>
    <w:uiPriority w:val="99"/>
    <w:rPr>
      <w:rFonts w:cs="Times New Roman"/>
      <w:sz w:val="24"/>
      <w:szCs w:val="24"/>
    </w:rPr>
  </w:style>
  <w:style w:type="character" w:customStyle="1" w:styleId="50">
    <w:name w:val="Mappa documento Carattere"/>
    <w:basedOn w:val="27"/>
    <w:link w:val="8"/>
    <w:semiHidden/>
    <w:qFormat/>
    <w:locked/>
    <w:uiPriority w:val="99"/>
    <w:rPr>
      <w:rFonts w:cs="Times New Roman"/>
      <w:sz w:val="2"/>
    </w:rPr>
  </w:style>
  <w:style w:type="character" w:customStyle="1" w:styleId="51">
    <w:name w:val="Titolo Carattere"/>
    <w:basedOn w:val="27"/>
    <w:link w:val="23"/>
    <w:qFormat/>
    <w:locked/>
    <w:uiPriority w:val="99"/>
    <w:rPr>
      <w:rFonts w:ascii="Cambria" w:hAnsi="Cambria" w:cs="Times New Roman"/>
      <w:b/>
      <w:bCs/>
      <w:kern w:val="28"/>
      <w:sz w:val="32"/>
      <w:szCs w:val="32"/>
    </w:rPr>
  </w:style>
  <w:style w:type="paragraph" w:customStyle="1" w:styleId="52">
    <w:name w:val="sche_3"/>
    <w:qFormat/>
    <w:uiPriority w:val="0"/>
    <w:pPr>
      <w:widowControl w:val="0"/>
      <w:overflowPunct w:val="0"/>
      <w:autoSpaceDE w:val="0"/>
      <w:autoSpaceDN w:val="0"/>
      <w:adjustRightInd w:val="0"/>
      <w:jc w:val="both"/>
    </w:pPr>
    <w:rPr>
      <w:rFonts w:ascii="Times New Roman" w:hAnsi="Times New Roman" w:eastAsia="Times New Roman" w:cs="Times New Roman"/>
      <w:sz w:val="20"/>
      <w:szCs w:val="20"/>
      <w:lang w:val="en-US" w:eastAsia="it-IT" w:bidi="ar-SA"/>
    </w:rPr>
  </w:style>
  <w:style w:type="paragraph" w:customStyle="1" w:styleId="53">
    <w:name w:val="Corpo del testo 21"/>
    <w:basedOn w:val="1"/>
    <w:qFormat/>
    <w:uiPriority w:val="99"/>
    <w:pPr>
      <w:overflowPunct w:val="0"/>
      <w:autoSpaceDE w:val="0"/>
      <w:autoSpaceDN w:val="0"/>
      <w:adjustRightInd w:val="0"/>
      <w:spacing w:line="360" w:lineRule="auto"/>
      <w:ind w:left="425"/>
      <w:jc w:val="both"/>
      <w:textAlignment w:val="baseline"/>
    </w:pPr>
    <w:rPr>
      <w:rFonts w:ascii="Arial" w:hAnsi="Arial"/>
      <w:sz w:val="20"/>
      <w:szCs w:val="20"/>
    </w:rPr>
  </w:style>
  <w:style w:type="paragraph" w:customStyle="1" w:styleId="54">
    <w:name w:val="sche_4"/>
    <w:qFormat/>
    <w:uiPriority w:val="99"/>
    <w:pPr>
      <w:widowControl w:val="0"/>
      <w:jc w:val="both"/>
    </w:pPr>
    <w:rPr>
      <w:rFonts w:ascii="Times New Roman" w:hAnsi="Times New Roman" w:eastAsia="Times New Roman" w:cs="Times New Roman"/>
      <w:sz w:val="20"/>
      <w:szCs w:val="20"/>
      <w:lang w:val="en-US" w:eastAsia="it-IT" w:bidi="ar-SA"/>
    </w:rPr>
  </w:style>
  <w:style w:type="character" w:customStyle="1" w:styleId="55">
    <w:name w:val="Testo nota a piè di pagina Carattere"/>
    <w:basedOn w:val="27"/>
    <w:link w:val="19"/>
    <w:qFormat/>
    <w:locked/>
    <w:uiPriority w:val="99"/>
    <w:rPr>
      <w:rFonts w:cs="Times New Roman"/>
    </w:rPr>
  </w:style>
  <w:style w:type="character" w:customStyle="1" w:styleId="56">
    <w:name w:val="Testo nota di chiusura Carattere"/>
    <w:basedOn w:val="27"/>
    <w:link w:val="15"/>
    <w:semiHidden/>
    <w:qFormat/>
    <w:locked/>
    <w:uiPriority w:val="99"/>
    <w:rPr>
      <w:rFonts w:cs="Times New Roman"/>
      <w:sz w:val="20"/>
      <w:szCs w:val="20"/>
    </w:rPr>
  </w:style>
  <w:style w:type="paragraph" w:customStyle="1" w:styleId="57">
    <w:name w:val="sche2_2"/>
    <w:qFormat/>
    <w:uiPriority w:val="99"/>
    <w:pPr>
      <w:widowControl w:val="0"/>
      <w:overflowPunct w:val="0"/>
      <w:autoSpaceDE w:val="0"/>
      <w:autoSpaceDN w:val="0"/>
      <w:adjustRightInd w:val="0"/>
      <w:jc w:val="right"/>
    </w:pPr>
    <w:rPr>
      <w:rFonts w:ascii="Times New Roman" w:hAnsi="Times New Roman" w:eastAsia="Times New Roman" w:cs="Times New Roman"/>
      <w:sz w:val="20"/>
      <w:szCs w:val="20"/>
      <w:lang w:val="en-US" w:eastAsia="it-IT" w:bidi="ar-SA"/>
    </w:rPr>
  </w:style>
  <w:style w:type="paragraph" w:customStyle="1" w:styleId="58">
    <w:name w:val="STILEMIR11"/>
    <w:basedOn w:val="1"/>
    <w:qFormat/>
    <w:uiPriority w:val="99"/>
    <w:pPr>
      <w:tabs>
        <w:tab w:val="left" w:pos="993"/>
      </w:tabs>
      <w:jc w:val="both"/>
    </w:pPr>
    <w:rPr>
      <w:rFonts w:ascii="Helvetica" w:hAnsi="Helvetica"/>
      <w:sz w:val="22"/>
      <w:szCs w:val="20"/>
    </w:rPr>
  </w:style>
  <w:style w:type="paragraph" w:customStyle="1" w:styleId="59">
    <w:name w:val="Testo 10 modulistica"/>
    <w:basedOn w:val="1"/>
    <w:qFormat/>
    <w:uiPriority w:val="99"/>
    <w:pPr>
      <w:autoSpaceDE w:val="0"/>
      <w:autoSpaceDN w:val="0"/>
      <w:adjustRightInd w:val="0"/>
      <w:spacing w:line="288" w:lineRule="auto"/>
      <w:ind w:firstLine="360"/>
      <w:jc w:val="both"/>
      <w:textAlignment w:val="center"/>
    </w:pPr>
    <w:rPr>
      <w:rFonts w:ascii="NewAster" w:hAnsi="NewAster" w:cs="NewAster"/>
      <w:color w:val="000000"/>
      <w:sz w:val="20"/>
      <w:szCs w:val="20"/>
    </w:rPr>
  </w:style>
  <w:style w:type="paragraph" w:customStyle="1" w:styleId="60">
    <w:name w:val="Rientro corpo del testo1"/>
    <w:basedOn w:val="1"/>
    <w:qFormat/>
    <w:uiPriority w:val="99"/>
    <w:pPr>
      <w:ind w:left="426"/>
      <w:jc w:val="both"/>
    </w:pPr>
    <w:rPr>
      <w:sz w:val="20"/>
      <w:szCs w:val="20"/>
    </w:rPr>
  </w:style>
  <w:style w:type="paragraph" w:customStyle="1" w:styleId="61">
    <w:name w:val="[No paragraph style]"/>
    <w:qFormat/>
    <w:uiPriority w:val="99"/>
    <w:pPr>
      <w:autoSpaceDE w:val="0"/>
      <w:autoSpaceDN w:val="0"/>
      <w:adjustRightInd w:val="0"/>
      <w:spacing w:line="288" w:lineRule="auto"/>
    </w:pPr>
    <w:rPr>
      <w:rFonts w:ascii="Times" w:hAnsi="Times" w:eastAsia="Times New Roman" w:cs="Times New Roman"/>
      <w:color w:val="000000"/>
      <w:sz w:val="24"/>
      <w:szCs w:val="24"/>
      <w:lang w:val="it-IT" w:eastAsia="it-IT" w:bidi="ar-SA"/>
    </w:rPr>
  </w:style>
  <w:style w:type="paragraph" w:customStyle="1" w:styleId="62">
    <w:name w:val="Testo tabelle"/>
    <w:basedOn w:val="1"/>
    <w:qFormat/>
    <w:uiPriority w:val="99"/>
    <w:pPr>
      <w:autoSpaceDE w:val="0"/>
      <w:autoSpaceDN w:val="0"/>
      <w:adjustRightInd w:val="0"/>
      <w:spacing w:line="288" w:lineRule="auto"/>
      <w:jc w:val="both"/>
    </w:pPr>
    <w:rPr>
      <w:rFonts w:ascii="NewAster" w:hAnsi="NewAster"/>
      <w:color w:val="000000"/>
      <w:sz w:val="20"/>
      <w:szCs w:val="20"/>
    </w:rPr>
  </w:style>
  <w:style w:type="character" w:customStyle="1" w:styleId="63">
    <w:name w:val="Stili per elenchi importati Word/RTF:Stile elenco importato da Word13"/>
    <w:qFormat/>
    <w:uiPriority w:val="99"/>
    <w:rPr>
      <w:rFonts w:ascii="Wingdings Bold" w:hAnsi="Wingdings Bold"/>
      <w:b/>
      <w:w w:val="100"/>
    </w:rPr>
  </w:style>
  <w:style w:type="character" w:customStyle="1" w:styleId="64">
    <w:name w:val="Testo fumetto Carattere"/>
    <w:basedOn w:val="27"/>
    <w:link w:val="16"/>
    <w:semiHidden/>
    <w:qFormat/>
    <w:locked/>
    <w:uiPriority w:val="99"/>
    <w:rPr>
      <w:rFonts w:cs="Times New Roman"/>
      <w:sz w:val="2"/>
    </w:rPr>
  </w:style>
  <w:style w:type="character" w:customStyle="1" w:styleId="65">
    <w:name w:val="Testo commento Carattere"/>
    <w:basedOn w:val="27"/>
    <w:link w:val="9"/>
    <w:qFormat/>
    <w:locked/>
    <w:uiPriority w:val="0"/>
    <w:rPr>
      <w:rFonts w:cs="Times New Roman"/>
      <w:sz w:val="20"/>
      <w:szCs w:val="20"/>
    </w:rPr>
  </w:style>
  <w:style w:type="character" w:customStyle="1" w:styleId="66">
    <w:name w:val="Soggetto commento Carattere"/>
    <w:basedOn w:val="65"/>
    <w:link w:val="24"/>
    <w:semiHidden/>
    <w:qFormat/>
    <w:locked/>
    <w:uiPriority w:val="99"/>
    <w:rPr>
      <w:rFonts w:cs="Times New Roman"/>
      <w:b/>
      <w:bCs/>
      <w:sz w:val="20"/>
      <w:szCs w:val="20"/>
    </w:rPr>
  </w:style>
  <w:style w:type="paragraph" w:styleId="67">
    <w:name w:val="List Paragraph"/>
    <w:basedOn w:val="1"/>
    <w:link w:val="74"/>
    <w:qFormat/>
    <w:uiPriority w:val="34"/>
    <w:pPr>
      <w:ind w:left="720"/>
      <w:contextualSpacing/>
    </w:pPr>
  </w:style>
  <w:style w:type="paragraph" w:customStyle="1" w:styleId="68">
    <w:name w:val="Default"/>
    <w:qFormat/>
    <w:uiPriority w:val="0"/>
    <w:pPr>
      <w:autoSpaceDE w:val="0"/>
      <w:autoSpaceDN w:val="0"/>
      <w:adjustRightInd w:val="0"/>
    </w:pPr>
    <w:rPr>
      <w:rFonts w:ascii="Times New Roman" w:hAnsi="Times New Roman" w:eastAsia="Times New Roman" w:cs="Times New Roman"/>
      <w:color w:val="000000"/>
      <w:sz w:val="24"/>
      <w:szCs w:val="24"/>
      <w:lang w:val="it-IT" w:eastAsia="it-IT" w:bidi="ar-SA"/>
    </w:rPr>
  </w:style>
  <w:style w:type="character" w:customStyle="1" w:styleId="69">
    <w:name w:val="Titolo 5 Carattere"/>
    <w:basedOn w:val="27"/>
    <w:link w:val="6"/>
    <w:semiHidden/>
    <w:qFormat/>
    <w:uiPriority w:val="0"/>
    <w:rPr>
      <w:rFonts w:asciiTheme="majorHAnsi" w:hAnsiTheme="majorHAnsi" w:eastAsiaTheme="majorEastAsia" w:cstheme="majorBidi"/>
      <w:color w:val="254061" w:themeColor="accent1" w:themeShade="80"/>
      <w:sz w:val="24"/>
      <w:szCs w:val="24"/>
    </w:rPr>
  </w:style>
  <w:style w:type="paragraph" w:customStyle="1" w:styleId="70">
    <w:name w:val="Corpo del testo 22"/>
    <w:basedOn w:val="1"/>
    <w:qFormat/>
    <w:uiPriority w:val="0"/>
    <w:pPr>
      <w:ind w:left="4958" w:firstLine="145"/>
    </w:pPr>
    <w:rPr>
      <w:b/>
      <w:spacing w:val="60"/>
      <w:sz w:val="20"/>
      <w:szCs w:val="20"/>
    </w:rPr>
  </w:style>
  <w:style w:type="paragraph" w:customStyle="1" w:styleId="71">
    <w:name w:val="Revision"/>
    <w:hidden/>
    <w:semiHidden/>
    <w:qFormat/>
    <w:uiPriority w:val="99"/>
    <w:rPr>
      <w:rFonts w:ascii="Times New Roman" w:hAnsi="Times New Roman" w:eastAsia="Times New Roman" w:cs="Times New Roman"/>
      <w:sz w:val="24"/>
      <w:szCs w:val="24"/>
      <w:lang w:val="it-IT" w:eastAsia="it-IT" w:bidi="ar-SA"/>
    </w:rPr>
  </w:style>
  <w:style w:type="table" w:customStyle="1" w:styleId="72">
    <w:name w:val="Table Normal"/>
    <w:semiHidden/>
    <w:unhideWhenUsed/>
    <w:qFormat/>
    <w:uiPriority w:val="2"/>
    <w:pPr>
      <w:widowControl w:val="0"/>
      <w:autoSpaceDE w:val="0"/>
      <w:autoSpaceDN w:val="0"/>
    </w:pPr>
    <w:rPr>
      <w:rFonts w:asciiTheme="minorHAnsi" w:hAnsiTheme="minorHAnsi" w:eastAsiaTheme="minorHAnsi" w:cstheme="minorBidi"/>
      <w:lang w:val="en-US" w:eastAsia="en-US"/>
    </w:rPr>
    <w:tblPr>
      <w:tblCellMar>
        <w:top w:w="0" w:type="dxa"/>
        <w:left w:w="0" w:type="dxa"/>
        <w:bottom w:w="0" w:type="dxa"/>
        <w:right w:w="0" w:type="dxa"/>
      </w:tblCellMar>
    </w:tblPr>
  </w:style>
  <w:style w:type="paragraph" w:customStyle="1" w:styleId="73">
    <w:name w:val="Table Paragraph"/>
    <w:basedOn w:val="1"/>
    <w:qFormat/>
    <w:uiPriority w:val="1"/>
    <w:pPr>
      <w:widowControl w:val="0"/>
      <w:autoSpaceDE w:val="0"/>
      <w:autoSpaceDN w:val="0"/>
    </w:pPr>
    <w:rPr>
      <w:rFonts w:ascii="Segoe UI Emoji" w:hAnsi="Segoe UI Emoji" w:eastAsia="Segoe UI Emoji" w:cs="Segoe UI Emoji"/>
      <w:sz w:val="22"/>
      <w:szCs w:val="22"/>
      <w:lang w:bidi="it-IT"/>
    </w:rPr>
  </w:style>
  <w:style w:type="character" w:customStyle="1" w:styleId="74">
    <w:name w:val="Paragrafo elenco Carattere"/>
    <w:link w:val="67"/>
    <w:qFormat/>
    <w:locked/>
    <w:uiPriority w:val="99"/>
    <w:rPr>
      <w:sz w:val="24"/>
      <w:szCs w:val="24"/>
    </w:rPr>
  </w:style>
  <w:style w:type="paragraph" w:customStyle="1" w:styleId="75">
    <w:name w:val="Titolo1 liv1"/>
    <w:basedOn w:val="2"/>
    <w:link w:val="76"/>
    <w:qFormat/>
    <w:uiPriority w:val="0"/>
    <w:pPr>
      <w:numPr>
        <w:ilvl w:val="0"/>
        <w:numId w:val="1"/>
      </w:numPr>
      <w:suppressAutoHyphens/>
      <w:spacing w:line="360" w:lineRule="auto"/>
      <w:jc w:val="left"/>
    </w:pPr>
    <w:rPr>
      <w:rFonts w:ascii="Century Gothic" w:hAnsi="Century Gothic"/>
      <w:kern w:val="22"/>
      <w:sz w:val="20"/>
      <w:szCs w:val="20"/>
      <w:lang w:eastAsia="ar-SA"/>
    </w:rPr>
  </w:style>
  <w:style w:type="character" w:customStyle="1" w:styleId="76">
    <w:name w:val="Titolo1 liv1 Carattere"/>
    <w:link w:val="75"/>
    <w:qFormat/>
    <w:uiPriority w:val="0"/>
    <w:rPr>
      <w:rFonts w:ascii="Century Gothic" w:hAnsi="Century Gothic"/>
      <w:b/>
      <w:bCs/>
      <w:kern w:val="22"/>
      <w:sz w:val="20"/>
      <w:szCs w:val="20"/>
      <w:lang w:eastAsia="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TaxCatchAll xmlns="153eb763-ae09-457c-a7b1-27c1bd4c2db7" xsi:nil="true"/>
    <lcf76f155ced4ddcb4097134ff3c332f xmlns="736e0877-d459-457b-a917-989dd43d672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A53EA04DE67A7E4FB22FA7BD2661FEE3" ma:contentTypeVersion="11" ma:contentTypeDescription="Creare un nuovo documento." ma:contentTypeScope="" ma:versionID="6dd37c04f14f6eab6f4cca6f4f4fb8e4">
  <xsd:schema xmlns:xsd="http://www.w3.org/2001/XMLSchema" xmlns:xs="http://www.w3.org/2001/XMLSchema" xmlns:p="http://schemas.microsoft.com/office/2006/metadata/properties" xmlns:ns2="736e0877-d459-457b-a917-989dd43d672c" xmlns:ns3="153eb763-ae09-457c-a7b1-27c1bd4c2db7" targetNamespace="http://schemas.microsoft.com/office/2006/metadata/properties" ma:root="true" ma:fieldsID="3a900ed8ad38a89f654bc3446904fed2" ns2:_="" ns3:_="">
    <xsd:import namespace="736e0877-d459-457b-a917-989dd43d672c"/>
    <xsd:import namespace="153eb763-ae09-457c-a7b1-27c1bd4c2db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6e0877-d459-457b-a917-989dd43d67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3eb763-ae09-457c-a7b1-27c1bd4c2db7"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15" nillable="true" ma:displayName="Taxonomy Catch All Column" ma:hidden="true" ma:list="{8c6c69a9-edd6-4ecb-b9df-b6258827dfef}" ma:internalName="TaxCatchAll" ma:showField="CatchAllData" ma:web="153eb763-ae09-457c-a7b1-27c1bd4c2d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DD68B8-F37A-46AE-8865-6E378F235AA5}">
  <ds:schemaRefs/>
</ds:datastoreItem>
</file>

<file path=customXml/itemProps3.xml><?xml version="1.0" encoding="utf-8"?>
<ds:datastoreItem xmlns:ds="http://schemas.openxmlformats.org/officeDocument/2006/customXml" ds:itemID="{8CA2797B-C28F-456A-ADC1-E147A19CAA07}">
  <ds:schemaRefs/>
</ds:datastoreItem>
</file>

<file path=customXml/itemProps4.xml><?xml version="1.0" encoding="utf-8"?>
<ds:datastoreItem xmlns:ds="http://schemas.openxmlformats.org/officeDocument/2006/customXml" ds:itemID="{A8F5EF28-AAB0-43CB-9B83-5410765BACB6}">
  <ds:schemaRefs/>
</ds:datastoreItem>
</file>

<file path=customXml/itemProps5.xml><?xml version="1.0" encoding="utf-8"?>
<ds:datastoreItem xmlns:ds="http://schemas.openxmlformats.org/officeDocument/2006/customXml" ds:itemID="{4FFB5E43-5120-48DE-839E-F7EA7994DFA3}">
  <ds:schemaRefs/>
</ds:datastoreItem>
</file>

<file path=docProps/app.xml><?xml version="1.0" encoding="utf-8"?>
<Properties xmlns="http://schemas.openxmlformats.org/officeDocument/2006/extended-properties" xmlns:vt="http://schemas.openxmlformats.org/officeDocument/2006/docPropsVTypes">
  <Template>Normal</Template>
  <Company>Aut. Vigilanza LL PP</Company>
  <Pages>3</Pages>
  <Words>571</Words>
  <Characters>1768</Characters>
  <Lines>13</Lines>
  <Paragraphs>3</Paragraphs>
  <TotalTime>7</TotalTime>
  <ScaleCrop>false</ScaleCrop>
  <LinksUpToDate>false</LinksUpToDate>
  <CharactersWithSpaces>1965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2024-09-05T12:49:00Z</dcterms:created>
  <dc:creator>.</dc:creator>
  <cp:lastModifiedBy>Amanda曾超华</cp:lastModifiedBy>
  <cp:lastPrinted>2023-06-21T15:15:00Z</cp:lastPrinted>
  <dcterms:modified xsi:type="dcterms:W3CDTF">2024-11-14T14:39:33Z</dcterms:modified>
  <dc:title>LINEA GUIDA BANDO DI GARA  -  Pubblico incanto (Procedura aperta)</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0x010100A53EA04DE67A7E4FB22FA7BD2661FEE3</vt:lpwstr>
  </property>
  <property fmtid="{D5CDD505-2E9C-101B-9397-08002B2CF9AE}" pid="3" name="KSOProductBuildVer">
    <vt:lpwstr>2052-12.1.0.18608</vt:lpwstr>
  </property>
  <property fmtid="{D5CDD505-2E9C-101B-9397-08002B2CF9AE}" pid="4" name="ICV">
    <vt:lpwstr>C3D7EA5219E24EB9B425FD23131D5DA0_12</vt:lpwstr>
  </property>
</Properties>
</file>